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5"/>
        <w:gridCol w:w="8614"/>
      </w:tblGrid>
      <w:tr w:rsidR="00255EE1" w:rsidRPr="00052AB6" w:rsidTr="00AF078F">
        <w:trPr>
          <w:trHeight w:val="829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:rsidR="00255EE1" w:rsidRPr="00052AB6" w:rsidRDefault="00255EE1" w:rsidP="00AF078F">
            <w:pPr>
              <w:spacing w:line="360" w:lineRule="auto"/>
              <w:jc w:val="center"/>
              <w:rPr>
                <w:rFonts w:ascii="Arial" w:hAnsi="Arial" w:cs="Arial"/>
                <w:b/>
                <w:caps/>
                <w:sz w:val="18"/>
                <w:szCs w:val="18"/>
              </w:rPr>
            </w:pPr>
            <w:r>
              <w:rPr>
                <w:rFonts w:ascii="Arial" w:hAnsi="Arial" w:cs="Arial"/>
                <w:b/>
                <w:caps/>
                <w:noProof/>
                <w:sz w:val="18"/>
                <w:szCs w:val="18"/>
                <w:lang w:eastAsia="pt-BR"/>
              </w:rPr>
              <w:drawing>
                <wp:inline distT="0" distB="0" distL="0" distR="0">
                  <wp:extent cx="400050" cy="600075"/>
                  <wp:effectExtent l="19050" t="0" r="0" b="0"/>
                  <wp:docPr id="1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4" w:type="dxa"/>
            <w:tcBorders>
              <w:top w:val="nil"/>
              <w:left w:val="nil"/>
              <w:bottom w:val="nil"/>
              <w:right w:val="nil"/>
            </w:tcBorders>
          </w:tcPr>
          <w:p w:rsidR="00255EE1" w:rsidRPr="00442D70" w:rsidRDefault="00255EE1" w:rsidP="00AF078F">
            <w:pPr>
              <w:tabs>
                <w:tab w:val="left" w:pos="8789"/>
              </w:tabs>
              <w:spacing w:after="0" w:line="240" w:lineRule="auto"/>
              <w:jc w:val="both"/>
              <w:rPr>
                <w:rFonts w:ascii="Arial" w:hAnsi="Arial" w:cs="Arial"/>
                <w:b/>
                <w:caps/>
                <w:lang w:eastAsia="pt-BR"/>
              </w:rPr>
            </w:pPr>
            <w:r w:rsidRPr="00442D70">
              <w:rPr>
                <w:rFonts w:ascii="Arial" w:hAnsi="Arial" w:cs="Arial"/>
                <w:b/>
                <w:bCs/>
                <w:caps/>
                <w:lang w:eastAsia="pt-BR"/>
              </w:rPr>
              <w:t>Universidade Federal da Paraíba</w:t>
            </w:r>
          </w:p>
          <w:p w:rsidR="00255EE1" w:rsidRPr="00442D70" w:rsidRDefault="00255EE1" w:rsidP="00AF078F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CENTRO DE TECNOLOGIA E DESENVOLVIMENTO REGIONAL</w:t>
            </w:r>
          </w:p>
          <w:p w:rsidR="00255EE1" w:rsidRDefault="00255EE1" w:rsidP="00AF078F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DEPARTAMENTO DE TECNOLOGIA DE ALIMENTOS</w:t>
            </w:r>
          </w:p>
          <w:p w:rsidR="00255EE1" w:rsidRPr="00052AB6" w:rsidRDefault="00255EE1" w:rsidP="00AF078F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255EE1" w:rsidRPr="006D65FF" w:rsidRDefault="00255EE1" w:rsidP="00255EE1">
      <w:pPr>
        <w:rPr>
          <w:rFonts w:ascii="Times New Roman" w:hAnsi="Times New Roman" w:cs="Times New Roman"/>
        </w:rPr>
      </w:pPr>
    </w:p>
    <w:p w:rsidR="00255EE1" w:rsidRDefault="00255EE1" w:rsidP="00255EE1">
      <w:pPr>
        <w:jc w:val="center"/>
        <w:rPr>
          <w:rFonts w:ascii="Arial" w:hAnsi="Arial" w:cs="Arial"/>
          <w:b/>
          <w:bCs/>
        </w:rPr>
      </w:pPr>
      <w:r w:rsidRPr="00442D70">
        <w:rPr>
          <w:rFonts w:ascii="Arial" w:hAnsi="Arial" w:cs="Arial"/>
          <w:b/>
          <w:bCs/>
        </w:rPr>
        <w:t xml:space="preserve">EDITAL </w:t>
      </w:r>
      <w:r>
        <w:rPr>
          <w:rFonts w:ascii="Arial" w:hAnsi="Arial" w:cs="Arial"/>
          <w:b/>
          <w:bCs/>
        </w:rPr>
        <w:t>DTA/CTDR</w:t>
      </w:r>
      <w:r w:rsidRPr="00442D70">
        <w:rPr>
          <w:rFonts w:ascii="Arial" w:hAnsi="Arial" w:cs="Arial"/>
          <w:b/>
          <w:bCs/>
        </w:rPr>
        <w:t xml:space="preserve"> N</w:t>
      </w:r>
      <w:r w:rsidRPr="00442D70">
        <w:rPr>
          <w:rFonts w:ascii="Arial" w:hAnsi="Arial" w:cs="Arial"/>
          <w:b/>
          <w:bCs/>
          <w:u w:val="single"/>
          <w:vertAlign w:val="superscript"/>
        </w:rPr>
        <w:t>O</w:t>
      </w:r>
      <w:r w:rsidRPr="00442D70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01</w:t>
      </w:r>
      <w:r w:rsidRPr="00442D70">
        <w:rPr>
          <w:rFonts w:ascii="Arial" w:hAnsi="Arial" w:cs="Arial"/>
          <w:b/>
          <w:bCs/>
        </w:rPr>
        <w:t>/201</w:t>
      </w:r>
      <w:r w:rsidR="00E97408"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 xml:space="preserve"> </w:t>
      </w:r>
    </w:p>
    <w:p w:rsidR="00255EE1" w:rsidRDefault="00255EE1" w:rsidP="00255EE1">
      <w:pPr>
        <w:jc w:val="center"/>
        <w:rPr>
          <w:rFonts w:ascii="Arial" w:hAnsi="Arial" w:cs="Arial"/>
          <w:b/>
          <w:bCs/>
        </w:rPr>
      </w:pPr>
      <w:r w:rsidRPr="00442D70">
        <w:rPr>
          <w:rFonts w:ascii="Arial" w:hAnsi="Arial" w:cs="Arial"/>
          <w:b/>
          <w:bCs/>
        </w:rPr>
        <w:t xml:space="preserve">PROCESSO SELETIVO </w:t>
      </w:r>
      <w:r>
        <w:rPr>
          <w:rFonts w:ascii="Arial" w:hAnsi="Arial" w:cs="Arial"/>
          <w:b/>
          <w:bCs/>
        </w:rPr>
        <w:t xml:space="preserve">PARA BOLSISTA DE </w:t>
      </w:r>
      <w:r w:rsidRPr="00442D70">
        <w:rPr>
          <w:rFonts w:ascii="Arial" w:hAnsi="Arial" w:cs="Arial"/>
          <w:b/>
          <w:bCs/>
        </w:rPr>
        <w:t xml:space="preserve">EXTENSÃO </w:t>
      </w:r>
    </w:p>
    <w:p w:rsidR="00255EE1" w:rsidRDefault="00255EE1" w:rsidP="00255EE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PROGRAMA PROBEX 201</w:t>
      </w:r>
      <w:r w:rsidR="00E97408"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 xml:space="preserve"> – DTA/CTDR/UFPB</w:t>
      </w:r>
    </w:p>
    <w:p w:rsidR="00255EE1" w:rsidRDefault="00255EE1" w:rsidP="00255EE1">
      <w:pPr>
        <w:pStyle w:val="Ttulo2"/>
        <w:ind w:left="-426" w:right="-710" w:firstLine="710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:rsidR="00255EE1" w:rsidRDefault="00255EE1" w:rsidP="00255EE1">
      <w:pPr>
        <w:pStyle w:val="Ttulo2"/>
        <w:ind w:left="-426" w:right="-115" w:firstLine="710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A assessoria de extensão do Departamento de Tecnologia de Alimentos (DTA) abre</w:t>
      </w:r>
      <w:r w:rsidRPr="00442D70">
        <w:rPr>
          <w:rFonts w:ascii="Arial" w:hAnsi="Arial" w:cs="Arial"/>
          <w:b w:val="0"/>
          <w:bCs w:val="0"/>
          <w:sz w:val="22"/>
          <w:szCs w:val="22"/>
        </w:rPr>
        <w:t xml:space="preserve"> inscriç</w:t>
      </w:r>
      <w:r>
        <w:rPr>
          <w:rFonts w:ascii="Arial" w:hAnsi="Arial" w:cs="Arial"/>
          <w:b w:val="0"/>
          <w:bCs w:val="0"/>
          <w:sz w:val="22"/>
          <w:szCs w:val="22"/>
        </w:rPr>
        <w:t>ão</w:t>
      </w:r>
      <w:r w:rsidRPr="00442D70">
        <w:rPr>
          <w:rFonts w:ascii="Arial" w:hAnsi="Arial" w:cs="Arial"/>
          <w:b w:val="0"/>
          <w:bCs w:val="0"/>
          <w:sz w:val="22"/>
          <w:szCs w:val="22"/>
        </w:rPr>
        <w:t xml:space="preserve"> para alunos candidatos à bolsa de Extensão para o período 201</w:t>
      </w:r>
      <w:r w:rsidR="00E97408">
        <w:rPr>
          <w:rFonts w:ascii="Arial" w:hAnsi="Arial" w:cs="Arial"/>
          <w:b w:val="0"/>
          <w:bCs w:val="0"/>
          <w:sz w:val="22"/>
          <w:szCs w:val="22"/>
        </w:rPr>
        <w:t>3</w:t>
      </w:r>
      <w:r w:rsidRPr="00442D70">
        <w:rPr>
          <w:rFonts w:ascii="Arial" w:hAnsi="Arial" w:cs="Arial"/>
          <w:b w:val="0"/>
          <w:bCs w:val="0"/>
          <w:sz w:val="22"/>
          <w:szCs w:val="22"/>
        </w:rPr>
        <w:t xml:space="preserve">. </w:t>
      </w:r>
    </w:p>
    <w:p w:rsidR="00255EE1" w:rsidRDefault="00255EE1" w:rsidP="00255EE1">
      <w:pPr>
        <w:pStyle w:val="Ttulo2"/>
        <w:ind w:left="-426" w:right="-115" w:firstLine="710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442D70">
        <w:rPr>
          <w:rFonts w:ascii="Arial" w:hAnsi="Arial" w:cs="Arial"/>
          <w:b w:val="0"/>
          <w:bCs w:val="0"/>
          <w:sz w:val="22"/>
          <w:szCs w:val="22"/>
        </w:rPr>
        <w:t xml:space="preserve">O processo seletivo se dará </w:t>
      </w:r>
      <w:r>
        <w:rPr>
          <w:rFonts w:ascii="Arial" w:hAnsi="Arial" w:cs="Arial"/>
          <w:b w:val="0"/>
          <w:bCs w:val="0"/>
          <w:sz w:val="22"/>
          <w:szCs w:val="22"/>
        </w:rPr>
        <w:t>em conformidade com o estabelecido neste</w:t>
      </w:r>
      <w:r w:rsidRPr="00442D70">
        <w:rPr>
          <w:rFonts w:ascii="Arial" w:hAnsi="Arial" w:cs="Arial"/>
          <w:b w:val="0"/>
          <w:bCs w:val="0"/>
          <w:sz w:val="22"/>
          <w:szCs w:val="22"/>
        </w:rPr>
        <w:t xml:space="preserve"> Edital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, nos termos </w:t>
      </w:r>
      <w:r w:rsidRPr="004B091D">
        <w:rPr>
          <w:rFonts w:ascii="Arial" w:hAnsi="Arial" w:cs="Arial"/>
          <w:b w:val="0"/>
          <w:bCs w:val="0"/>
          <w:sz w:val="22"/>
          <w:szCs w:val="22"/>
        </w:rPr>
        <w:t xml:space="preserve">do </w:t>
      </w:r>
      <w:hyperlink r:id="rId7" w:history="1">
        <w:r w:rsidRPr="005B5A0B">
          <w:rPr>
            <w:rFonts w:ascii="Arial" w:hAnsi="Arial" w:cs="Arial"/>
            <w:b w:val="0"/>
            <w:bCs w:val="0"/>
            <w:sz w:val="22"/>
            <w:szCs w:val="22"/>
          </w:rPr>
          <w:t xml:space="preserve">Decreto nº 7.416, de 30 de dezembro de 2010, </w:t>
        </w:r>
      </w:hyperlink>
      <w:r w:rsidRPr="00442D70">
        <w:rPr>
          <w:rFonts w:ascii="Arial" w:hAnsi="Arial" w:cs="Arial"/>
          <w:b w:val="0"/>
          <w:bCs w:val="0"/>
          <w:sz w:val="22"/>
          <w:szCs w:val="22"/>
        </w:rPr>
        <w:t>n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as diretrizes oferecidas pela </w:t>
      </w:r>
      <w:r w:rsidRPr="00442D70">
        <w:rPr>
          <w:rFonts w:ascii="Arial" w:hAnsi="Arial" w:cs="Arial"/>
          <w:b w:val="0"/>
          <w:bCs w:val="0"/>
          <w:sz w:val="22"/>
          <w:szCs w:val="22"/>
        </w:rPr>
        <w:t>Resolução CONSEPE n</w:t>
      </w:r>
      <w:r w:rsidRPr="005B5A0B">
        <w:rPr>
          <w:rFonts w:ascii="Arial" w:hAnsi="Arial" w:cs="Arial"/>
          <w:b w:val="0"/>
          <w:bCs w:val="0"/>
          <w:sz w:val="22"/>
          <w:szCs w:val="22"/>
        </w:rPr>
        <w:t>o</w:t>
      </w:r>
      <w:r w:rsidRPr="00442D70">
        <w:rPr>
          <w:rFonts w:ascii="Arial" w:hAnsi="Arial" w:cs="Arial"/>
          <w:b w:val="0"/>
          <w:bCs w:val="0"/>
          <w:sz w:val="22"/>
          <w:szCs w:val="22"/>
        </w:rPr>
        <w:t xml:space="preserve"> 09/1993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– UFPB.  </w:t>
      </w:r>
    </w:p>
    <w:p w:rsidR="00255EE1" w:rsidRDefault="00255EE1" w:rsidP="00255EE1">
      <w:pPr>
        <w:pStyle w:val="Default"/>
        <w:ind w:left="-426" w:right="-115"/>
        <w:jc w:val="both"/>
        <w:rPr>
          <w:b/>
          <w:bCs/>
          <w:sz w:val="22"/>
          <w:szCs w:val="22"/>
        </w:rPr>
      </w:pPr>
    </w:p>
    <w:p w:rsidR="00255EE1" w:rsidRDefault="00255EE1" w:rsidP="00255EE1">
      <w:pPr>
        <w:pStyle w:val="Default"/>
        <w:ind w:left="-426" w:right="-115"/>
        <w:jc w:val="both"/>
        <w:rPr>
          <w:sz w:val="22"/>
          <w:szCs w:val="22"/>
        </w:rPr>
      </w:pPr>
      <w:r w:rsidRPr="00442D70">
        <w:rPr>
          <w:b/>
          <w:bCs/>
          <w:sz w:val="22"/>
          <w:szCs w:val="22"/>
        </w:rPr>
        <w:t>Art. 1 – Do objeto</w:t>
      </w:r>
      <w:r>
        <w:rPr>
          <w:b/>
          <w:bCs/>
          <w:sz w:val="22"/>
          <w:szCs w:val="22"/>
        </w:rPr>
        <w:t xml:space="preserve">: </w:t>
      </w:r>
      <w:r w:rsidRPr="00442D70">
        <w:rPr>
          <w:sz w:val="22"/>
          <w:szCs w:val="22"/>
        </w:rPr>
        <w:t xml:space="preserve">Preenchimento de </w:t>
      </w:r>
      <w:proofErr w:type="gramStart"/>
      <w:r>
        <w:rPr>
          <w:sz w:val="22"/>
          <w:szCs w:val="22"/>
        </w:rPr>
        <w:t>4</w:t>
      </w:r>
      <w:proofErr w:type="gramEnd"/>
      <w:r w:rsidRPr="00442D70">
        <w:rPr>
          <w:sz w:val="22"/>
          <w:szCs w:val="22"/>
        </w:rPr>
        <w:t xml:space="preserve"> (</w:t>
      </w:r>
      <w:r>
        <w:rPr>
          <w:sz w:val="22"/>
          <w:szCs w:val="22"/>
        </w:rPr>
        <w:t>quatro</w:t>
      </w:r>
      <w:r w:rsidRPr="00442D70">
        <w:rPr>
          <w:sz w:val="22"/>
          <w:szCs w:val="22"/>
        </w:rPr>
        <w:t xml:space="preserve">) vagas de </w:t>
      </w:r>
      <w:proofErr w:type="spellStart"/>
      <w:r>
        <w:rPr>
          <w:sz w:val="22"/>
          <w:szCs w:val="22"/>
        </w:rPr>
        <w:t>Extensionista</w:t>
      </w:r>
      <w:proofErr w:type="spellEnd"/>
      <w:r>
        <w:rPr>
          <w:sz w:val="22"/>
          <w:szCs w:val="22"/>
        </w:rPr>
        <w:t xml:space="preserve"> do DTA/CTDR, para alunos regularmente matriculados e cursando (ou já tendo cursado) o 3</w:t>
      </w:r>
      <w:r w:rsidRPr="00575C07">
        <w:rPr>
          <w:sz w:val="22"/>
          <w:szCs w:val="22"/>
          <w:vertAlign w:val="superscript"/>
        </w:rPr>
        <w:t>o</w:t>
      </w:r>
      <w:r>
        <w:rPr>
          <w:sz w:val="22"/>
          <w:szCs w:val="22"/>
        </w:rPr>
        <w:t xml:space="preserve"> período do curso de Tecnologia de Alimentos do CTDR/UFPB e com CRE igual ou superior a 6,0. </w:t>
      </w:r>
    </w:p>
    <w:p w:rsidR="00255EE1" w:rsidRPr="002E3A4C" w:rsidRDefault="00255EE1" w:rsidP="00255EE1">
      <w:pPr>
        <w:pStyle w:val="Default"/>
        <w:ind w:left="-426" w:right="-115"/>
        <w:jc w:val="both"/>
        <w:rPr>
          <w:b/>
          <w:bCs/>
          <w:sz w:val="22"/>
          <w:szCs w:val="22"/>
        </w:rPr>
      </w:pPr>
    </w:p>
    <w:tbl>
      <w:tblPr>
        <w:tblW w:w="10028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39"/>
        <w:gridCol w:w="2721"/>
        <w:gridCol w:w="3008"/>
        <w:gridCol w:w="860"/>
      </w:tblGrid>
      <w:tr w:rsidR="00255EE1" w:rsidRPr="00C776B5" w:rsidTr="00E97408">
        <w:trPr>
          <w:trHeight w:val="501"/>
        </w:trPr>
        <w:tc>
          <w:tcPr>
            <w:tcW w:w="3439" w:type="dxa"/>
            <w:vAlign w:val="center"/>
          </w:tcPr>
          <w:p w:rsidR="00255EE1" w:rsidRPr="00C776B5" w:rsidRDefault="00255EE1" w:rsidP="00E97408">
            <w:pPr>
              <w:spacing w:after="0" w:line="240" w:lineRule="auto"/>
              <w:ind w:right="-115"/>
              <w:rPr>
                <w:rFonts w:ascii="Arial" w:hAnsi="Arial" w:cs="Arial"/>
                <w:b/>
                <w:bCs/>
              </w:rPr>
            </w:pPr>
            <w:r w:rsidRPr="00C776B5">
              <w:rPr>
                <w:rFonts w:ascii="Arial" w:hAnsi="Arial" w:cs="Arial"/>
                <w:b/>
                <w:bCs/>
              </w:rPr>
              <w:t>Projeto</w:t>
            </w:r>
            <w:r>
              <w:rPr>
                <w:rFonts w:ascii="Arial" w:hAnsi="Arial" w:cs="Arial"/>
                <w:b/>
                <w:bCs/>
              </w:rPr>
              <w:t xml:space="preserve"> do </w:t>
            </w:r>
            <w:r>
              <w:rPr>
                <w:rFonts w:ascii="Arial" w:hAnsi="Arial" w:cs="Arial"/>
                <w:b/>
              </w:rPr>
              <w:t xml:space="preserve">PROBEX </w:t>
            </w:r>
            <w:r w:rsidRPr="005B5A0B">
              <w:rPr>
                <w:rFonts w:ascii="Arial" w:hAnsi="Arial" w:cs="Arial"/>
                <w:b/>
              </w:rPr>
              <w:t>201</w:t>
            </w:r>
            <w:r w:rsidR="00E97408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721" w:type="dxa"/>
            <w:vAlign w:val="center"/>
          </w:tcPr>
          <w:p w:rsidR="00255EE1" w:rsidRPr="00C776B5" w:rsidRDefault="00255EE1" w:rsidP="00AF078F">
            <w:pPr>
              <w:spacing w:after="0" w:line="240" w:lineRule="auto"/>
              <w:ind w:right="-7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Pré-requisitos</w:t>
            </w:r>
          </w:p>
        </w:tc>
        <w:tc>
          <w:tcPr>
            <w:tcW w:w="3008" w:type="dxa"/>
            <w:vAlign w:val="center"/>
          </w:tcPr>
          <w:p w:rsidR="00255EE1" w:rsidRPr="00C776B5" w:rsidRDefault="00255EE1" w:rsidP="00AF078F">
            <w:pPr>
              <w:spacing w:after="0" w:line="240" w:lineRule="auto"/>
              <w:ind w:right="-115"/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C776B5">
              <w:rPr>
                <w:rFonts w:ascii="Arial" w:hAnsi="Arial" w:cs="Arial"/>
                <w:b/>
                <w:bCs/>
              </w:rPr>
              <w:t>Professor(</w:t>
            </w:r>
            <w:proofErr w:type="gramEnd"/>
            <w:r w:rsidRPr="00C776B5">
              <w:rPr>
                <w:rFonts w:ascii="Arial" w:hAnsi="Arial" w:cs="Arial"/>
                <w:b/>
                <w:bCs/>
              </w:rPr>
              <w:t>a) coordenador(a)</w:t>
            </w:r>
          </w:p>
        </w:tc>
        <w:tc>
          <w:tcPr>
            <w:tcW w:w="860" w:type="dxa"/>
            <w:vAlign w:val="center"/>
          </w:tcPr>
          <w:p w:rsidR="00255EE1" w:rsidRPr="00C776B5" w:rsidRDefault="00255EE1" w:rsidP="00AF078F">
            <w:pPr>
              <w:spacing w:after="0" w:line="240" w:lineRule="auto"/>
              <w:ind w:right="-115"/>
              <w:jc w:val="center"/>
              <w:rPr>
                <w:rFonts w:ascii="Arial" w:hAnsi="Arial" w:cs="Arial"/>
                <w:b/>
                <w:bCs/>
              </w:rPr>
            </w:pPr>
            <w:r w:rsidRPr="00C776B5">
              <w:rPr>
                <w:rFonts w:ascii="Arial" w:hAnsi="Arial" w:cs="Arial"/>
                <w:b/>
                <w:bCs/>
              </w:rPr>
              <w:t>Vagas</w:t>
            </w:r>
          </w:p>
        </w:tc>
      </w:tr>
      <w:tr w:rsidR="00255EE1" w:rsidRPr="00C776B5" w:rsidTr="00E97408">
        <w:trPr>
          <w:trHeight w:val="1625"/>
        </w:trPr>
        <w:tc>
          <w:tcPr>
            <w:tcW w:w="3439" w:type="dxa"/>
            <w:vAlign w:val="center"/>
          </w:tcPr>
          <w:p w:rsidR="00E97408" w:rsidRPr="00E97408" w:rsidRDefault="00E97408" w:rsidP="00E974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</w:pPr>
            <w:r w:rsidRPr="00E97408"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  <w:t>Quantificação de produtos hortifrutigranjeiros fora de margem de comercialização na</w:t>
            </w:r>
          </w:p>
          <w:p w:rsidR="00255EE1" w:rsidRPr="00D0643F" w:rsidRDefault="00E97408" w:rsidP="00E97408">
            <w:pPr>
              <w:spacing w:after="0" w:line="240" w:lineRule="auto"/>
              <w:ind w:right="-11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7408"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  <w:t>EMPASA-JP-PB</w:t>
            </w:r>
          </w:p>
        </w:tc>
        <w:tc>
          <w:tcPr>
            <w:tcW w:w="2721" w:type="dxa"/>
            <w:vAlign w:val="center"/>
          </w:tcPr>
          <w:p w:rsidR="00255EE1" w:rsidRDefault="00255EE1" w:rsidP="00AF078F">
            <w:pPr>
              <w:spacing w:after="0" w:line="240" w:lineRule="auto"/>
              <w:ind w:right="-7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D0643F">
              <w:rPr>
                <w:rFonts w:ascii="Arial" w:hAnsi="Arial" w:cs="Arial"/>
                <w:sz w:val="20"/>
                <w:szCs w:val="20"/>
              </w:rPr>
              <w:t xml:space="preserve">Disponibilidade </w:t>
            </w:r>
            <w:r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Pr="00D0643F">
              <w:rPr>
                <w:rFonts w:ascii="Arial" w:hAnsi="Arial" w:cs="Arial"/>
                <w:sz w:val="20"/>
                <w:szCs w:val="20"/>
              </w:rPr>
              <w:t xml:space="preserve">trabalho </w:t>
            </w:r>
            <w:r>
              <w:rPr>
                <w:rFonts w:ascii="Arial" w:hAnsi="Arial" w:cs="Arial"/>
                <w:sz w:val="20"/>
                <w:szCs w:val="20"/>
              </w:rPr>
              <w:t>no período da</w:t>
            </w:r>
            <w:r w:rsidRPr="00D0643F">
              <w:rPr>
                <w:rFonts w:ascii="Arial" w:hAnsi="Arial" w:cs="Arial"/>
                <w:sz w:val="20"/>
                <w:szCs w:val="20"/>
              </w:rPr>
              <w:t xml:space="preserve"> manhã </w:t>
            </w:r>
            <w:r>
              <w:rPr>
                <w:rFonts w:ascii="Arial" w:hAnsi="Arial" w:cs="Arial"/>
                <w:sz w:val="20"/>
                <w:szCs w:val="20"/>
              </w:rPr>
              <w:t xml:space="preserve">de segunda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à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sábado.</w:t>
            </w:r>
          </w:p>
          <w:p w:rsidR="00255EE1" w:rsidRPr="00D0643F" w:rsidRDefault="00255EE1" w:rsidP="00AF078F">
            <w:pPr>
              <w:spacing w:after="0" w:line="240" w:lineRule="auto"/>
              <w:ind w:right="-7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Estar cursando ou já ter cursado: Operações Unitárias-I, Desenho Técnico e Informática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Aplicada</w:t>
            </w:r>
            <w:proofErr w:type="gramEnd"/>
          </w:p>
        </w:tc>
        <w:tc>
          <w:tcPr>
            <w:tcW w:w="3008" w:type="dxa"/>
            <w:vAlign w:val="center"/>
          </w:tcPr>
          <w:p w:rsidR="00255EE1" w:rsidRDefault="00E97408" w:rsidP="00AF078F">
            <w:pPr>
              <w:spacing w:after="0" w:line="240" w:lineRule="auto"/>
              <w:ind w:right="-11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João Paulo de Sousa Prado</w:t>
            </w:r>
          </w:p>
          <w:p w:rsidR="00255EE1" w:rsidRPr="00E97408" w:rsidRDefault="00E97408" w:rsidP="00E97408">
            <w:pPr>
              <w:spacing w:after="0" w:line="240" w:lineRule="auto"/>
              <w:ind w:right="-1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7408">
              <w:rPr>
                <w:rFonts w:ascii="Arial" w:hAnsi="Arial" w:cs="Arial"/>
                <w:sz w:val="20"/>
                <w:szCs w:val="20"/>
              </w:rPr>
              <w:t>jp_prado@hotmail.com</w:t>
            </w:r>
          </w:p>
        </w:tc>
        <w:tc>
          <w:tcPr>
            <w:tcW w:w="860" w:type="dxa"/>
            <w:vAlign w:val="center"/>
          </w:tcPr>
          <w:p w:rsidR="00255EE1" w:rsidRPr="008206C3" w:rsidRDefault="00255EE1" w:rsidP="00AF078F">
            <w:pPr>
              <w:spacing w:after="0" w:line="240" w:lineRule="auto"/>
              <w:ind w:right="-1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06C3">
              <w:rPr>
                <w:rFonts w:ascii="Arial" w:hAnsi="Arial" w:cs="Arial"/>
                <w:sz w:val="20"/>
                <w:szCs w:val="20"/>
              </w:rPr>
              <w:t xml:space="preserve">02 </w:t>
            </w:r>
            <w:r>
              <w:rPr>
                <w:rFonts w:ascii="Arial" w:hAnsi="Arial" w:cs="Arial"/>
                <w:sz w:val="20"/>
                <w:szCs w:val="20"/>
              </w:rPr>
              <w:t>(dois</w:t>
            </w:r>
            <w:r w:rsidRPr="008206C3">
              <w:rPr>
                <w:rFonts w:ascii="Arial" w:hAnsi="Arial" w:cs="Arial"/>
                <w:sz w:val="20"/>
                <w:szCs w:val="20"/>
              </w:rPr>
              <w:t>) Bolsistas</w:t>
            </w:r>
          </w:p>
          <w:p w:rsidR="00255EE1" w:rsidRPr="008206C3" w:rsidRDefault="00255EE1" w:rsidP="00AF078F">
            <w:pPr>
              <w:spacing w:after="0" w:line="240" w:lineRule="auto"/>
              <w:ind w:right="-11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5EE1" w:rsidRPr="00C776B5" w:rsidTr="00E97408">
        <w:trPr>
          <w:trHeight w:val="1154"/>
        </w:trPr>
        <w:tc>
          <w:tcPr>
            <w:tcW w:w="3439" w:type="dxa"/>
            <w:vAlign w:val="center"/>
          </w:tcPr>
          <w:tbl>
            <w:tblPr>
              <w:tblW w:w="3368" w:type="dxa"/>
              <w:tblInd w:w="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368"/>
            </w:tblGrid>
            <w:tr w:rsidR="00255EE1" w:rsidRPr="00575C07" w:rsidTr="00E97408">
              <w:trPr>
                <w:trHeight w:val="449"/>
              </w:trPr>
              <w:tc>
                <w:tcPr>
                  <w:tcW w:w="3368" w:type="dxa"/>
                </w:tcPr>
                <w:p w:rsidR="00E97408" w:rsidRPr="00E97408" w:rsidRDefault="00E97408" w:rsidP="00E9740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Theme="minorHAnsi" w:hAnsi="Arial" w:cs="Arial"/>
                      <w:b/>
                      <w:bCs/>
                      <w:sz w:val="20"/>
                      <w:szCs w:val="20"/>
                    </w:rPr>
                  </w:pPr>
                  <w:r w:rsidRPr="00E97408">
                    <w:rPr>
                      <w:rFonts w:ascii="Arial" w:eastAsiaTheme="minorHAnsi" w:hAnsi="Arial" w:cs="Arial"/>
                      <w:b/>
                      <w:bCs/>
                      <w:sz w:val="20"/>
                      <w:szCs w:val="20"/>
                    </w:rPr>
                    <w:t>Capacitação em boas práticas de manipulação e fabricação de alimentos na EMPASA de João</w:t>
                  </w:r>
                </w:p>
                <w:p w:rsidR="00255EE1" w:rsidRPr="00575C07" w:rsidRDefault="00E97408" w:rsidP="00E97408">
                  <w:pPr>
                    <w:spacing w:after="0" w:line="240" w:lineRule="auto"/>
                    <w:ind w:left="-36" w:right="-115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fr-FR"/>
                    </w:rPr>
                  </w:pPr>
                  <w:r w:rsidRPr="00E97408">
                    <w:rPr>
                      <w:rFonts w:ascii="Arial" w:eastAsiaTheme="minorHAnsi" w:hAnsi="Arial" w:cs="Arial"/>
                      <w:b/>
                      <w:bCs/>
                      <w:sz w:val="20"/>
                      <w:szCs w:val="20"/>
                    </w:rPr>
                    <w:t>Pessoa/PB</w:t>
                  </w:r>
                </w:p>
              </w:tc>
            </w:tr>
          </w:tbl>
          <w:p w:rsidR="00255EE1" w:rsidRDefault="00255EE1" w:rsidP="00AF078F">
            <w:pPr>
              <w:spacing w:after="0" w:line="240" w:lineRule="auto"/>
              <w:ind w:left="72" w:right="-115"/>
              <w:rPr>
                <w:rFonts w:ascii="Arial" w:hAnsi="Arial" w:cs="Arial"/>
                <w:b/>
              </w:rPr>
            </w:pPr>
          </w:p>
        </w:tc>
        <w:tc>
          <w:tcPr>
            <w:tcW w:w="2721" w:type="dxa"/>
            <w:vAlign w:val="center"/>
          </w:tcPr>
          <w:p w:rsidR="00255EE1" w:rsidRPr="009104C6" w:rsidRDefault="00255EE1" w:rsidP="00AF078F">
            <w:pPr>
              <w:spacing w:after="0" w:line="240" w:lineRule="auto"/>
              <w:ind w:right="-7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D0643F">
              <w:rPr>
                <w:rFonts w:ascii="Arial" w:hAnsi="Arial" w:cs="Arial"/>
                <w:sz w:val="20"/>
                <w:szCs w:val="20"/>
              </w:rPr>
              <w:t xml:space="preserve">Disponibilidade </w:t>
            </w:r>
            <w:r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Pr="00D0643F">
              <w:rPr>
                <w:rFonts w:ascii="Arial" w:hAnsi="Arial" w:cs="Arial"/>
                <w:sz w:val="20"/>
                <w:szCs w:val="20"/>
              </w:rPr>
              <w:t xml:space="preserve">trabalho </w:t>
            </w:r>
            <w:r>
              <w:rPr>
                <w:rFonts w:ascii="Arial" w:hAnsi="Arial" w:cs="Arial"/>
                <w:sz w:val="20"/>
                <w:szCs w:val="20"/>
              </w:rPr>
              <w:t>no período da</w:t>
            </w:r>
            <w:r w:rsidRPr="00D0643F">
              <w:rPr>
                <w:rFonts w:ascii="Arial" w:hAnsi="Arial" w:cs="Arial"/>
                <w:sz w:val="20"/>
                <w:szCs w:val="20"/>
              </w:rPr>
              <w:t xml:space="preserve"> manhã </w:t>
            </w:r>
            <w:r>
              <w:rPr>
                <w:rFonts w:ascii="Arial" w:hAnsi="Arial" w:cs="Arial"/>
                <w:sz w:val="20"/>
                <w:szCs w:val="20"/>
              </w:rPr>
              <w:t xml:space="preserve">de segunda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à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sábado.</w:t>
            </w:r>
          </w:p>
        </w:tc>
        <w:tc>
          <w:tcPr>
            <w:tcW w:w="3008" w:type="dxa"/>
            <w:vAlign w:val="center"/>
          </w:tcPr>
          <w:p w:rsidR="00255EE1" w:rsidRDefault="00255EE1" w:rsidP="00AF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9104C6">
              <w:rPr>
                <w:rFonts w:ascii="Arial" w:hAnsi="Arial" w:cs="Arial"/>
                <w:color w:val="000000"/>
                <w:sz w:val="20"/>
                <w:szCs w:val="20"/>
                <w:lang w:val="fr-FR" w:eastAsia="fr-FR"/>
              </w:rPr>
              <w:t xml:space="preserve">Fernanda Vanessa Gomes da Silva </w:t>
            </w:r>
          </w:p>
          <w:p w:rsidR="00255EE1" w:rsidRDefault="00255EE1" w:rsidP="00AF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E97408">
              <w:rPr>
                <w:rFonts w:ascii="Arial" w:hAnsi="Arial" w:cs="Arial"/>
                <w:color w:val="000000"/>
                <w:sz w:val="20"/>
                <w:szCs w:val="20"/>
                <w:lang w:val="fr-FR" w:eastAsia="fr-FR"/>
              </w:rPr>
              <w:t>fernandavanessa@ctdr.ufpb.br</w:t>
            </w:r>
          </w:p>
          <w:p w:rsidR="00255EE1" w:rsidRPr="009104C6" w:rsidRDefault="00255EE1" w:rsidP="00AF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FR" w:eastAsia="fr-FR"/>
              </w:rPr>
            </w:pPr>
          </w:p>
          <w:p w:rsidR="00255EE1" w:rsidRPr="009104C6" w:rsidRDefault="00255EE1" w:rsidP="00AF078F">
            <w:pPr>
              <w:spacing w:after="0" w:line="240" w:lineRule="auto"/>
              <w:ind w:right="-11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:rsidR="00255EE1" w:rsidRPr="008206C3" w:rsidRDefault="00255EE1" w:rsidP="00E97408">
            <w:pPr>
              <w:spacing w:after="0" w:line="240" w:lineRule="auto"/>
              <w:ind w:right="-1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06C3">
              <w:rPr>
                <w:rFonts w:ascii="Arial" w:hAnsi="Arial" w:cs="Arial"/>
                <w:sz w:val="20"/>
                <w:szCs w:val="20"/>
              </w:rPr>
              <w:t>0</w:t>
            </w:r>
            <w:r w:rsidR="00E97408">
              <w:rPr>
                <w:rFonts w:ascii="Arial" w:hAnsi="Arial" w:cs="Arial"/>
                <w:sz w:val="20"/>
                <w:szCs w:val="20"/>
              </w:rPr>
              <w:t>2</w:t>
            </w:r>
            <w:r w:rsidRPr="008206C3">
              <w:rPr>
                <w:rFonts w:ascii="Arial" w:hAnsi="Arial" w:cs="Arial"/>
                <w:sz w:val="20"/>
                <w:szCs w:val="20"/>
              </w:rPr>
              <w:t xml:space="preserve"> (um) Bolsista</w:t>
            </w:r>
            <w:r w:rsidR="00E97408">
              <w:rPr>
                <w:rFonts w:ascii="Arial" w:hAnsi="Arial" w:cs="Arial"/>
                <w:sz w:val="20"/>
                <w:szCs w:val="20"/>
              </w:rPr>
              <w:t>s</w:t>
            </w:r>
          </w:p>
        </w:tc>
      </w:tr>
    </w:tbl>
    <w:p w:rsidR="00255EE1" w:rsidRDefault="00255EE1" w:rsidP="00D34020">
      <w:pPr>
        <w:ind w:right="-115"/>
        <w:jc w:val="both"/>
        <w:rPr>
          <w:rFonts w:ascii="Arial" w:hAnsi="Arial" w:cs="Arial"/>
          <w:b/>
          <w:bCs/>
        </w:rPr>
      </w:pPr>
    </w:p>
    <w:p w:rsidR="00255EE1" w:rsidRDefault="00255EE1" w:rsidP="00255EE1">
      <w:pPr>
        <w:ind w:left="-426" w:right="-115"/>
        <w:jc w:val="both"/>
        <w:rPr>
          <w:rFonts w:ascii="Arial" w:hAnsi="Arial" w:cs="Arial"/>
        </w:rPr>
      </w:pPr>
      <w:r w:rsidRPr="00442D70">
        <w:rPr>
          <w:rFonts w:ascii="Arial" w:hAnsi="Arial" w:cs="Arial"/>
          <w:b/>
          <w:bCs/>
        </w:rPr>
        <w:t>Art. 2- Das atribuições e remuneração</w:t>
      </w:r>
      <w:r>
        <w:rPr>
          <w:rFonts w:ascii="Arial" w:hAnsi="Arial" w:cs="Arial"/>
          <w:b/>
          <w:bCs/>
        </w:rPr>
        <w:t xml:space="preserve">: </w:t>
      </w:r>
      <w:r w:rsidRPr="00442D70">
        <w:rPr>
          <w:rFonts w:ascii="Arial" w:hAnsi="Arial" w:cs="Arial"/>
        </w:rPr>
        <w:t>De acordo com a Resolução CONSEPE 09/93, no art. 1</w:t>
      </w:r>
      <w:r w:rsidRPr="00442D70">
        <w:rPr>
          <w:rFonts w:ascii="Arial" w:hAnsi="Arial" w:cs="Arial"/>
          <w:u w:val="single"/>
          <w:vertAlign w:val="superscript"/>
        </w:rPr>
        <w:t>o</w:t>
      </w:r>
      <w:r w:rsidRPr="00442D70">
        <w:rPr>
          <w:rFonts w:ascii="Arial" w:hAnsi="Arial" w:cs="Arial"/>
        </w:rPr>
        <w:t xml:space="preserve">, a extensão é constituída, na UFPB, como um processo educativo, cultural, científico e tecnológico que </w:t>
      </w:r>
      <w:r>
        <w:rPr>
          <w:rFonts w:ascii="Arial" w:hAnsi="Arial" w:cs="Arial"/>
        </w:rPr>
        <w:t xml:space="preserve">se </w:t>
      </w:r>
      <w:r w:rsidRPr="00442D70">
        <w:rPr>
          <w:rFonts w:ascii="Arial" w:hAnsi="Arial" w:cs="Arial"/>
        </w:rPr>
        <w:t xml:space="preserve">articula </w:t>
      </w:r>
      <w:r>
        <w:rPr>
          <w:rFonts w:ascii="Arial" w:hAnsi="Arial" w:cs="Arial"/>
        </w:rPr>
        <w:t>a</w:t>
      </w:r>
      <w:r w:rsidRPr="00442D70">
        <w:rPr>
          <w:rFonts w:ascii="Arial" w:hAnsi="Arial" w:cs="Arial"/>
        </w:rPr>
        <w:t xml:space="preserve">o ensino e </w:t>
      </w:r>
      <w:r>
        <w:rPr>
          <w:rFonts w:ascii="Arial" w:hAnsi="Arial" w:cs="Arial"/>
        </w:rPr>
        <w:t xml:space="preserve">à </w:t>
      </w:r>
      <w:r w:rsidRPr="00442D70">
        <w:rPr>
          <w:rFonts w:ascii="Arial" w:hAnsi="Arial" w:cs="Arial"/>
        </w:rPr>
        <w:t xml:space="preserve">pesquisa de forma indissociável e viabiliza a relação transformadora entre a Universidade e a sociedade. </w:t>
      </w:r>
    </w:p>
    <w:p w:rsidR="00255EE1" w:rsidRPr="00442D70" w:rsidRDefault="00255EE1" w:rsidP="00255EE1">
      <w:pPr>
        <w:ind w:left="-426" w:right="-115"/>
        <w:jc w:val="both"/>
        <w:rPr>
          <w:rFonts w:ascii="Arial" w:hAnsi="Arial" w:cs="Arial"/>
          <w:b/>
          <w:bCs/>
        </w:rPr>
      </w:pPr>
      <w:r w:rsidRPr="00715C47">
        <w:rPr>
          <w:rFonts w:ascii="Arial" w:hAnsi="Arial" w:cs="Arial"/>
          <w:b/>
        </w:rPr>
        <w:t xml:space="preserve">Parágrafo Único: </w:t>
      </w:r>
      <w:r>
        <w:rPr>
          <w:rFonts w:ascii="Arial" w:hAnsi="Arial" w:cs="Arial"/>
        </w:rPr>
        <w:t>O</w:t>
      </w:r>
      <w:r w:rsidRPr="00442D70">
        <w:rPr>
          <w:rFonts w:ascii="Arial" w:hAnsi="Arial" w:cs="Arial"/>
        </w:rPr>
        <w:t xml:space="preserve"> aluno </w:t>
      </w:r>
      <w:proofErr w:type="spellStart"/>
      <w:r w:rsidRPr="00442D70">
        <w:rPr>
          <w:rFonts w:ascii="Arial" w:hAnsi="Arial" w:cs="Arial"/>
        </w:rPr>
        <w:t>extensionista</w:t>
      </w:r>
      <w:proofErr w:type="spellEnd"/>
      <w:r w:rsidRPr="00442D70">
        <w:rPr>
          <w:rFonts w:ascii="Arial" w:hAnsi="Arial" w:cs="Arial"/>
        </w:rPr>
        <w:t xml:space="preserve"> deverá dispor, para realização das atividades, de </w:t>
      </w:r>
      <w:r>
        <w:rPr>
          <w:rFonts w:ascii="Arial" w:hAnsi="Arial" w:cs="Arial"/>
        </w:rPr>
        <w:t>15</w:t>
      </w:r>
      <w:r w:rsidRPr="00442D70">
        <w:rPr>
          <w:rFonts w:ascii="Arial" w:hAnsi="Arial" w:cs="Arial"/>
        </w:rPr>
        <w:t xml:space="preserve"> horas semanais, sendo remunerado com bolsa de extensão no valor de R$ </w:t>
      </w:r>
      <w:r w:rsidR="00D84DD0">
        <w:rPr>
          <w:rFonts w:ascii="Arial" w:hAnsi="Arial" w:cs="Arial"/>
        </w:rPr>
        <w:t>400</w:t>
      </w:r>
      <w:r w:rsidRPr="00442D70">
        <w:rPr>
          <w:rFonts w:ascii="Arial" w:hAnsi="Arial" w:cs="Arial"/>
        </w:rPr>
        <w:t>,00</w:t>
      </w:r>
      <w:r>
        <w:rPr>
          <w:rFonts w:ascii="Arial" w:hAnsi="Arial" w:cs="Arial"/>
        </w:rPr>
        <w:t xml:space="preserve"> (</w:t>
      </w:r>
      <w:r w:rsidR="00D84DD0">
        <w:rPr>
          <w:rFonts w:ascii="Arial" w:hAnsi="Arial" w:cs="Arial"/>
        </w:rPr>
        <w:t>quatrocentos</w:t>
      </w:r>
      <w:r>
        <w:rPr>
          <w:rFonts w:ascii="Arial" w:hAnsi="Arial" w:cs="Arial"/>
        </w:rPr>
        <w:t xml:space="preserve"> reais)</w:t>
      </w:r>
      <w:r w:rsidRPr="00442D70">
        <w:rPr>
          <w:rFonts w:ascii="Arial" w:hAnsi="Arial" w:cs="Arial"/>
        </w:rPr>
        <w:t xml:space="preserve">, durante </w:t>
      </w:r>
      <w:r>
        <w:rPr>
          <w:rFonts w:ascii="Arial" w:hAnsi="Arial" w:cs="Arial"/>
        </w:rPr>
        <w:t>08 (oito)</w:t>
      </w:r>
      <w:r w:rsidRPr="00442D70">
        <w:rPr>
          <w:rFonts w:ascii="Arial" w:hAnsi="Arial" w:cs="Arial"/>
        </w:rPr>
        <w:t xml:space="preserve"> meses (</w:t>
      </w:r>
      <w:r>
        <w:rPr>
          <w:rFonts w:ascii="Arial" w:hAnsi="Arial" w:cs="Arial"/>
        </w:rPr>
        <w:t xml:space="preserve">maio </w:t>
      </w:r>
      <w:r w:rsidR="00CC0494">
        <w:rPr>
          <w:rFonts w:ascii="Arial" w:hAnsi="Arial" w:cs="Arial"/>
        </w:rPr>
        <w:t>a</w:t>
      </w:r>
      <w:r w:rsidR="00D84DD0">
        <w:rPr>
          <w:rFonts w:ascii="Arial" w:hAnsi="Arial" w:cs="Arial"/>
        </w:rPr>
        <w:t xml:space="preserve"> dezembro de 2013</w:t>
      </w:r>
      <w:r w:rsidRPr="00442D70">
        <w:rPr>
          <w:rFonts w:ascii="Arial" w:hAnsi="Arial" w:cs="Arial"/>
        </w:rPr>
        <w:t>).</w:t>
      </w:r>
    </w:p>
    <w:p w:rsidR="00255EE1" w:rsidRPr="00296186" w:rsidRDefault="00255EE1" w:rsidP="00255EE1">
      <w:pPr>
        <w:ind w:left="-426" w:right="-115"/>
        <w:jc w:val="both"/>
        <w:rPr>
          <w:rFonts w:ascii="Arial" w:hAnsi="Arial" w:cs="Arial"/>
          <w:b/>
        </w:rPr>
      </w:pPr>
      <w:r w:rsidRPr="00442D70">
        <w:rPr>
          <w:rFonts w:ascii="Arial" w:hAnsi="Arial" w:cs="Arial"/>
          <w:b/>
          <w:bCs/>
        </w:rPr>
        <w:t>Art. 3 – Da Inscrição</w:t>
      </w:r>
      <w:r>
        <w:rPr>
          <w:rFonts w:ascii="Arial" w:hAnsi="Arial" w:cs="Arial"/>
          <w:b/>
          <w:bCs/>
        </w:rPr>
        <w:t xml:space="preserve">: </w:t>
      </w:r>
      <w:proofErr w:type="gramStart"/>
      <w:r w:rsidRPr="00442D70">
        <w:rPr>
          <w:rFonts w:ascii="Arial" w:hAnsi="Arial" w:cs="Arial"/>
        </w:rPr>
        <w:t xml:space="preserve">A inscrição </w:t>
      </w:r>
      <w:r>
        <w:rPr>
          <w:rFonts w:ascii="Arial" w:hAnsi="Arial" w:cs="Arial"/>
        </w:rPr>
        <w:t>no presente processo seletivo</w:t>
      </w:r>
      <w:proofErr w:type="gramEnd"/>
      <w:r>
        <w:rPr>
          <w:rFonts w:ascii="Arial" w:hAnsi="Arial" w:cs="Arial"/>
        </w:rPr>
        <w:t xml:space="preserve"> é </w:t>
      </w:r>
      <w:r w:rsidRPr="00442D70">
        <w:rPr>
          <w:rFonts w:ascii="Arial" w:hAnsi="Arial" w:cs="Arial"/>
        </w:rPr>
        <w:t>gratuita</w:t>
      </w:r>
      <w:r w:rsidR="00391CD0">
        <w:rPr>
          <w:rFonts w:ascii="Arial" w:hAnsi="Arial" w:cs="Arial"/>
        </w:rPr>
        <w:t xml:space="preserve">, e será realizada nos </w:t>
      </w:r>
      <w:r>
        <w:rPr>
          <w:rFonts w:ascii="Arial" w:hAnsi="Arial" w:cs="Arial"/>
        </w:rPr>
        <w:t>dia</w:t>
      </w:r>
      <w:r w:rsidR="00391CD0">
        <w:rPr>
          <w:rFonts w:ascii="Arial" w:hAnsi="Arial" w:cs="Arial"/>
        </w:rPr>
        <w:t>s</w:t>
      </w:r>
      <w:r w:rsidRPr="00442D7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</w:t>
      </w:r>
      <w:r w:rsidR="00391CD0">
        <w:rPr>
          <w:rFonts w:ascii="Arial" w:hAnsi="Arial" w:cs="Arial"/>
        </w:rPr>
        <w:t>3 e 24</w:t>
      </w:r>
      <w:r w:rsidRPr="00442D70">
        <w:rPr>
          <w:rFonts w:ascii="Arial" w:hAnsi="Arial" w:cs="Arial"/>
        </w:rPr>
        <w:t>/</w:t>
      </w:r>
      <w:r>
        <w:rPr>
          <w:rFonts w:ascii="Arial" w:hAnsi="Arial" w:cs="Arial"/>
        </w:rPr>
        <w:t>04</w:t>
      </w:r>
      <w:r w:rsidRPr="00442D70">
        <w:rPr>
          <w:rFonts w:ascii="Arial" w:hAnsi="Arial" w:cs="Arial"/>
        </w:rPr>
        <w:t>/201</w:t>
      </w:r>
      <w:r w:rsidR="00391CD0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, </w:t>
      </w:r>
      <w:r w:rsidRPr="00296186">
        <w:rPr>
          <w:rFonts w:ascii="Arial" w:hAnsi="Arial" w:cs="Arial"/>
          <w:b/>
        </w:rPr>
        <w:t>por meio do preenchimento da ficha de inscrição</w:t>
      </w:r>
      <w:r w:rsidR="00296186" w:rsidRPr="00296186">
        <w:rPr>
          <w:rFonts w:ascii="Arial" w:hAnsi="Arial" w:cs="Arial"/>
          <w:b/>
        </w:rPr>
        <w:t xml:space="preserve"> (anexo 1)</w:t>
      </w:r>
      <w:r w:rsidRPr="00296186">
        <w:rPr>
          <w:rFonts w:ascii="Arial" w:hAnsi="Arial" w:cs="Arial"/>
          <w:b/>
        </w:rPr>
        <w:t xml:space="preserve"> </w:t>
      </w:r>
      <w:r w:rsidR="00CC0494" w:rsidRPr="00296186">
        <w:rPr>
          <w:rFonts w:ascii="Arial" w:hAnsi="Arial" w:cs="Arial"/>
          <w:b/>
        </w:rPr>
        <w:t>entregue no Departamento de Tecnologia de Alimentos</w:t>
      </w:r>
      <w:r w:rsidR="00296186" w:rsidRPr="00296186">
        <w:rPr>
          <w:rFonts w:ascii="Arial" w:hAnsi="Arial" w:cs="Arial"/>
          <w:b/>
        </w:rPr>
        <w:t xml:space="preserve"> e</w:t>
      </w:r>
      <w:r w:rsidR="00296186">
        <w:rPr>
          <w:rFonts w:ascii="Arial" w:hAnsi="Arial" w:cs="Arial"/>
        </w:rPr>
        <w:t xml:space="preserve"> </w:t>
      </w:r>
      <w:r w:rsidR="00296186">
        <w:rPr>
          <w:rFonts w:ascii="Arial" w:hAnsi="Arial" w:cs="Arial"/>
          <w:b/>
        </w:rPr>
        <w:t>envio</w:t>
      </w:r>
      <w:r w:rsidRPr="00296186">
        <w:rPr>
          <w:rFonts w:ascii="Arial" w:hAnsi="Arial" w:cs="Arial"/>
          <w:b/>
        </w:rPr>
        <w:t xml:space="preserve"> </w:t>
      </w:r>
      <w:r w:rsidR="00296186">
        <w:rPr>
          <w:rFonts w:ascii="Arial" w:hAnsi="Arial" w:cs="Arial"/>
          <w:b/>
        </w:rPr>
        <w:t>da</w:t>
      </w:r>
      <w:r w:rsidRPr="00296186">
        <w:rPr>
          <w:rFonts w:ascii="Arial" w:hAnsi="Arial" w:cs="Arial"/>
          <w:b/>
        </w:rPr>
        <w:t xml:space="preserve"> ficha de </w:t>
      </w:r>
      <w:r w:rsidR="00AA6C04" w:rsidRPr="00296186">
        <w:rPr>
          <w:rFonts w:ascii="Arial" w:hAnsi="Arial" w:cs="Arial"/>
          <w:b/>
        </w:rPr>
        <w:t xml:space="preserve">avaliação (anexo 2) separada </w:t>
      </w:r>
      <w:r w:rsidR="00AA6C04" w:rsidRPr="00296186">
        <w:rPr>
          <w:rFonts w:ascii="Arial" w:hAnsi="Arial" w:cs="Arial"/>
          <w:b/>
        </w:rPr>
        <w:lastRenderedPageBreak/>
        <w:t>para cada projeto para o email do coordenador.</w:t>
      </w:r>
      <w:r w:rsidR="00296186">
        <w:rPr>
          <w:rFonts w:ascii="Arial" w:hAnsi="Arial" w:cs="Arial"/>
          <w:b/>
        </w:rPr>
        <w:t xml:space="preserve"> </w:t>
      </w:r>
      <w:r w:rsidR="00296186">
        <w:rPr>
          <w:rFonts w:ascii="Arial" w:hAnsi="Arial" w:cs="Arial"/>
        </w:rPr>
        <w:t>Os alunos poderão fazer a inscrição em um ou mais projetos.</w:t>
      </w:r>
    </w:p>
    <w:p w:rsidR="00CC0494" w:rsidRDefault="00255EE1" w:rsidP="00255EE1">
      <w:pPr>
        <w:ind w:left="-426" w:right="-115"/>
        <w:jc w:val="both"/>
        <w:rPr>
          <w:rFonts w:ascii="Arial" w:hAnsi="Arial" w:cs="Arial"/>
          <w:b/>
        </w:rPr>
      </w:pPr>
      <w:r w:rsidRPr="00442D70">
        <w:rPr>
          <w:rFonts w:ascii="Arial" w:hAnsi="Arial" w:cs="Arial"/>
          <w:b/>
          <w:bCs/>
        </w:rPr>
        <w:t xml:space="preserve">Parágrafo </w:t>
      </w:r>
      <w:r>
        <w:rPr>
          <w:rFonts w:ascii="Arial" w:hAnsi="Arial" w:cs="Arial"/>
          <w:b/>
          <w:bCs/>
        </w:rPr>
        <w:t xml:space="preserve">Primeiro: </w:t>
      </w:r>
      <w:r>
        <w:rPr>
          <w:rFonts w:ascii="Arial" w:hAnsi="Arial" w:cs="Arial"/>
        </w:rPr>
        <w:t xml:space="preserve">A inscrição somente será efetivada </w:t>
      </w:r>
      <w:r w:rsidRPr="00442D70">
        <w:rPr>
          <w:rFonts w:ascii="Arial" w:hAnsi="Arial" w:cs="Arial"/>
        </w:rPr>
        <w:t xml:space="preserve">mediante </w:t>
      </w:r>
      <w:r>
        <w:rPr>
          <w:rFonts w:ascii="Arial" w:hAnsi="Arial" w:cs="Arial"/>
        </w:rPr>
        <w:t xml:space="preserve">o </w:t>
      </w:r>
      <w:r w:rsidR="00CC0494">
        <w:rPr>
          <w:rFonts w:ascii="Arial" w:hAnsi="Arial" w:cs="Arial"/>
        </w:rPr>
        <w:t>preenchimento da</w:t>
      </w:r>
      <w:r w:rsidRPr="00442D70">
        <w:rPr>
          <w:rFonts w:ascii="Arial" w:hAnsi="Arial" w:cs="Arial"/>
        </w:rPr>
        <w:t xml:space="preserve"> </w:t>
      </w:r>
      <w:r w:rsidR="00CC0494">
        <w:rPr>
          <w:rFonts w:ascii="Arial" w:hAnsi="Arial" w:cs="Arial"/>
          <w:b/>
        </w:rPr>
        <w:t xml:space="preserve">Ficha </w:t>
      </w:r>
      <w:r w:rsidRPr="00D12AF1">
        <w:rPr>
          <w:rFonts w:ascii="Arial" w:hAnsi="Arial" w:cs="Arial"/>
          <w:b/>
        </w:rPr>
        <w:t xml:space="preserve">de </w:t>
      </w:r>
      <w:r>
        <w:rPr>
          <w:rFonts w:ascii="Arial" w:hAnsi="Arial" w:cs="Arial"/>
          <w:b/>
        </w:rPr>
        <w:t>I</w:t>
      </w:r>
      <w:r w:rsidRPr="00D12AF1">
        <w:rPr>
          <w:rFonts w:ascii="Arial" w:hAnsi="Arial" w:cs="Arial"/>
          <w:b/>
        </w:rPr>
        <w:t>nscrição</w:t>
      </w:r>
      <w:r>
        <w:rPr>
          <w:rFonts w:ascii="Arial" w:hAnsi="Arial" w:cs="Arial"/>
          <w:b/>
        </w:rPr>
        <w:t xml:space="preserve"> </w:t>
      </w:r>
      <w:r w:rsidRPr="00453713">
        <w:rPr>
          <w:rFonts w:ascii="Arial" w:hAnsi="Arial" w:cs="Arial"/>
        </w:rPr>
        <w:t>(</w:t>
      </w:r>
      <w:r>
        <w:rPr>
          <w:rFonts w:ascii="Arial" w:hAnsi="Arial" w:cs="Arial"/>
        </w:rPr>
        <w:t>v</w:t>
      </w:r>
      <w:r w:rsidRPr="00453713">
        <w:rPr>
          <w:rFonts w:ascii="Arial" w:hAnsi="Arial" w:cs="Arial"/>
        </w:rPr>
        <w:t>er Anexo</w:t>
      </w:r>
      <w:r w:rsidR="00CC0494">
        <w:rPr>
          <w:rFonts w:ascii="Arial" w:hAnsi="Arial" w:cs="Arial"/>
        </w:rPr>
        <w:t xml:space="preserve"> </w:t>
      </w:r>
      <w:proofErr w:type="gramStart"/>
      <w:r w:rsidR="00CC0494">
        <w:rPr>
          <w:rFonts w:ascii="Arial" w:hAnsi="Arial" w:cs="Arial"/>
        </w:rPr>
        <w:t>1</w:t>
      </w:r>
      <w:proofErr w:type="gramEnd"/>
      <w:r w:rsidRPr="00453713">
        <w:rPr>
          <w:rFonts w:ascii="Arial" w:hAnsi="Arial" w:cs="Arial"/>
        </w:rPr>
        <w:t>)</w:t>
      </w:r>
      <w:r w:rsidR="002014DE">
        <w:rPr>
          <w:rFonts w:ascii="Arial" w:hAnsi="Arial" w:cs="Arial"/>
          <w:b/>
        </w:rPr>
        <w:t xml:space="preserve"> e envio da </w:t>
      </w:r>
      <w:r w:rsidR="002014DE" w:rsidRPr="00296186">
        <w:rPr>
          <w:rFonts w:ascii="Arial" w:hAnsi="Arial" w:cs="Arial"/>
          <w:b/>
        </w:rPr>
        <w:t>ficha de avaliação (anexo 2) separada para cada projeto para o email do coordenador.</w:t>
      </w:r>
    </w:p>
    <w:p w:rsidR="00255EE1" w:rsidRDefault="00255EE1" w:rsidP="00255EE1">
      <w:pPr>
        <w:ind w:left="-426" w:right="-115"/>
        <w:jc w:val="both"/>
        <w:rPr>
          <w:rFonts w:ascii="Arial" w:hAnsi="Arial" w:cs="Arial"/>
        </w:rPr>
      </w:pPr>
      <w:r w:rsidRPr="00442D70">
        <w:rPr>
          <w:rFonts w:ascii="Arial" w:hAnsi="Arial" w:cs="Arial"/>
          <w:b/>
          <w:bCs/>
        </w:rPr>
        <w:t xml:space="preserve">Parágrafo </w:t>
      </w:r>
      <w:r>
        <w:rPr>
          <w:rFonts w:ascii="Arial" w:hAnsi="Arial" w:cs="Arial"/>
          <w:b/>
          <w:bCs/>
        </w:rPr>
        <w:t>Segundo</w:t>
      </w:r>
      <w:r w:rsidRPr="00442D70">
        <w:rPr>
          <w:rFonts w:ascii="Arial" w:hAnsi="Arial" w:cs="Arial"/>
        </w:rPr>
        <w:t xml:space="preserve">: </w:t>
      </w:r>
      <w:r w:rsidRPr="005B5A0B">
        <w:rPr>
          <w:rFonts w:ascii="Arial" w:hAnsi="Arial" w:cs="Arial"/>
        </w:rPr>
        <w:t xml:space="preserve">Após o término do processo seletivo, o aluno que for aprovado e classificado deverá apresentar, </w:t>
      </w:r>
      <w:r w:rsidRPr="005B5A0B">
        <w:rPr>
          <w:rFonts w:ascii="Arial" w:hAnsi="Arial" w:cs="Arial"/>
          <w:b/>
        </w:rPr>
        <w:t xml:space="preserve">até o dia </w:t>
      </w:r>
      <w:r w:rsidR="00D34020">
        <w:rPr>
          <w:rFonts w:ascii="Arial" w:hAnsi="Arial" w:cs="Arial"/>
          <w:b/>
        </w:rPr>
        <w:t>0</w:t>
      </w:r>
      <w:r w:rsidR="00CC0494">
        <w:rPr>
          <w:rFonts w:ascii="Arial" w:hAnsi="Arial" w:cs="Arial"/>
          <w:b/>
        </w:rPr>
        <w:t>6</w:t>
      </w:r>
      <w:r w:rsidRPr="005B5A0B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maio</w:t>
      </w:r>
      <w:r w:rsidRPr="005B5A0B">
        <w:rPr>
          <w:rFonts w:ascii="Arial" w:hAnsi="Arial" w:cs="Arial"/>
          <w:b/>
        </w:rPr>
        <w:t xml:space="preserve"> de 201</w:t>
      </w:r>
      <w:r w:rsidR="00CC0494">
        <w:rPr>
          <w:rFonts w:ascii="Arial" w:hAnsi="Arial" w:cs="Arial"/>
          <w:b/>
        </w:rPr>
        <w:t>3</w:t>
      </w:r>
      <w:r w:rsidRPr="005B5A0B">
        <w:rPr>
          <w:rFonts w:ascii="Arial" w:hAnsi="Arial" w:cs="Arial"/>
        </w:rPr>
        <w:t>,</w:t>
      </w:r>
      <w:r w:rsidR="00CC0494">
        <w:rPr>
          <w:rFonts w:ascii="Arial" w:hAnsi="Arial" w:cs="Arial"/>
        </w:rPr>
        <w:t xml:space="preserve"> todos</w:t>
      </w:r>
      <w:r w:rsidRPr="005B5A0B">
        <w:rPr>
          <w:rFonts w:ascii="Arial" w:hAnsi="Arial" w:cs="Arial"/>
        </w:rPr>
        <w:t xml:space="preserve"> </w:t>
      </w:r>
      <w:r w:rsidR="00CC0494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s documentos </w:t>
      </w:r>
      <w:r w:rsidR="00CC0494">
        <w:rPr>
          <w:rFonts w:ascii="Arial" w:hAnsi="Arial" w:cs="Arial"/>
        </w:rPr>
        <w:t xml:space="preserve">solicitados e </w:t>
      </w:r>
      <w:r>
        <w:rPr>
          <w:rFonts w:ascii="Arial" w:hAnsi="Arial" w:cs="Arial"/>
        </w:rPr>
        <w:t>deverão ser entregues na sala da Coordenação/Diretoria do CTDR.</w:t>
      </w:r>
    </w:p>
    <w:p w:rsidR="00255EE1" w:rsidRDefault="00255EE1" w:rsidP="00255EE1">
      <w:pPr>
        <w:ind w:left="-426" w:right="-115"/>
        <w:jc w:val="both"/>
        <w:rPr>
          <w:rFonts w:ascii="Arial" w:hAnsi="Arial" w:cs="Arial"/>
          <w:b/>
          <w:bCs/>
        </w:rPr>
      </w:pPr>
      <w:r w:rsidRPr="00442D70">
        <w:rPr>
          <w:rFonts w:ascii="Arial" w:hAnsi="Arial" w:cs="Arial"/>
          <w:b/>
          <w:bCs/>
        </w:rPr>
        <w:t xml:space="preserve">Parágrafo </w:t>
      </w:r>
      <w:r>
        <w:rPr>
          <w:rFonts w:ascii="Arial" w:hAnsi="Arial" w:cs="Arial"/>
          <w:b/>
          <w:bCs/>
        </w:rPr>
        <w:t>Terceiro</w:t>
      </w:r>
      <w:r w:rsidRPr="00442D70">
        <w:rPr>
          <w:rFonts w:ascii="Arial" w:hAnsi="Arial" w:cs="Arial"/>
        </w:rPr>
        <w:t xml:space="preserve">: </w:t>
      </w:r>
      <w:r w:rsidRPr="005B5A0B">
        <w:rPr>
          <w:rFonts w:ascii="Arial" w:hAnsi="Arial" w:cs="Arial"/>
        </w:rPr>
        <w:t xml:space="preserve">Após o término do processo seletivo, o aluno que for aprovado e classificado deverá </w:t>
      </w:r>
      <w:r>
        <w:rPr>
          <w:rFonts w:ascii="Arial" w:hAnsi="Arial" w:cs="Arial"/>
        </w:rPr>
        <w:t xml:space="preserve">iniciar imediatamente os trabalhos de extensão. </w:t>
      </w:r>
    </w:p>
    <w:p w:rsidR="00255EE1" w:rsidRPr="00DF6695" w:rsidRDefault="00255EE1" w:rsidP="00255EE1">
      <w:pPr>
        <w:ind w:left="-426" w:right="-115"/>
        <w:jc w:val="both"/>
        <w:rPr>
          <w:rFonts w:ascii="Arial" w:hAnsi="Arial" w:cs="Arial"/>
          <w:b/>
          <w:bCs/>
        </w:rPr>
      </w:pPr>
      <w:r w:rsidRPr="00442D70">
        <w:rPr>
          <w:rFonts w:ascii="Arial" w:hAnsi="Arial" w:cs="Arial"/>
          <w:b/>
          <w:bCs/>
        </w:rPr>
        <w:t>Art. 4 – Dos requisito</w:t>
      </w:r>
      <w:r>
        <w:rPr>
          <w:rFonts w:ascii="Arial" w:hAnsi="Arial" w:cs="Arial"/>
          <w:b/>
          <w:bCs/>
        </w:rPr>
        <w:t xml:space="preserve">s: </w:t>
      </w:r>
      <w:r w:rsidRPr="00442D70">
        <w:rPr>
          <w:rFonts w:ascii="Arial" w:hAnsi="Arial" w:cs="Arial"/>
        </w:rPr>
        <w:t xml:space="preserve">Ser aluno regularmente matriculado </w:t>
      </w:r>
      <w:r>
        <w:rPr>
          <w:rFonts w:ascii="Arial" w:hAnsi="Arial" w:cs="Arial"/>
        </w:rPr>
        <w:t>no presente período letivo da UFPB no curso de Tecnologia de Alimentos do CTDR/UFPB, estar cursando ou já ter cursado o 3</w:t>
      </w:r>
      <w:r w:rsidRPr="002C47DC">
        <w:rPr>
          <w:rFonts w:ascii="Arial" w:hAnsi="Arial" w:cs="Arial"/>
          <w:vertAlign w:val="superscript"/>
        </w:rPr>
        <w:t>o</w:t>
      </w:r>
      <w:r>
        <w:rPr>
          <w:rFonts w:ascii="Arial" w:hAnsi="Arial" w:cs="Arial"/>
        </w:rPr>
        <w:t xml:space="preserve"> período do curso, apresentar o CRE igual ou superior a 6,0 e apresentar pré-requisitos específicos de cada projeto como descrito no Art. 1. As inscrições que não atenderem o quesito acima serão eliminadas do processo seletivo.</w:t>
      </w:r>
    </w:p>
    <w:p w:rsidR="00255EE1" w:rsidRDefault="00255EE1" w:rsidP="00255EE1">
      <w:pPr>
        <w:ind w:left="-426" w:right="-115"/>
        <w:jc w:val="both"/>
        <w:rPr>
          <w:rFonts w:ascii="Arial" w:hAnsi="Arial" w:cs="Arial"/>
          <w:b/>
          <w:bCs/>
        </w:rPr>
      </w:pPr>
    </w:p>
    <w:p w:rsidR="00391CD0" w:rsidRDefault="00255EE1" w:rsidP="00255EE1">
      <w:pPr>
        <w:ind w:left="-426" w:right="-115"/>
        <w:jc w:val="both"/>
        <w:rPr>
          <w:rFonts w:ascii="Arial" w:hAnsi="Arial" w:cs="Arial"/>
          <w:bCs/>
        </w:rPr>
      </w:pPr>
      <w:r w:rsidRPr="00442D70">
        <w:rPr>
          <w:rFonts w:ascii="Arial" w:hAnsi="Arial" w:cs="Arial"/>
          <w:b/>
          <w:bCs/>
        </w:rPr>
        <w:t>Art. 5 – D</w:t>
      </w:r>
      <w:r>
        <w:rPr>
          <w:rFonts w:ascii="Arial" w:hAnsi="Arial" w:cs="Arial"/>
          <w:b/>
          <w:bCs/>
        </w:rPr>
        <w:t xml:space="preserve">o Processo de Seleção: </w:t>
      </w:r>
      <w:r>
        <w:rPr>
          <w:rFonts w:ascii="Arial" w:hAnsi="Arial" w:cs="Arial"/>
          <w:bCs/>
        </w:rPr>
        <w:t>A seleção será realizada como descrito abaixo</w:t>
      </w:r>
      <w:r w:rsidR="00391CD0">
        <w:rPr>
          <w:rFonts w:ascii="Arial" w:hAnsi="Arial" w:cs="Arial"/>
          <w:bCs/>
        </w:rPr>
        <w:t>:</w:t>
      </w:r>
    </w:p>
    <w:p w:rsidR="00255EE1" w:rsidRDefault="00255EE1" w:rsidP="00255EE1">
      <w:pPr>
        <w:ind w:left="426" w:right="-115"/>
        <w:jc w:val="both"/>
        <w:rPr>
          <w:rFonts w:ascii="Arial" w:hAnsi="Arial" w:cs="Arial"/>
          <w:bCs/>
        </w:rPr>
      </w:pPr>
      <w:r w:rsidRPr="00881803">
        <w:rPr>
          <w:rFonts w:ascii="Arial" w:hAnsi="Arial" w:cs="Arial"/>
          <w:b/>
          <w:bCs/>
        </w:rPr>
        <w:t>1ª. Etapa:</w:t>
      </w:r>
      <w:r>
        <w:rPr>
          <w:rFonts w:ascii="Arial" w:hAnsi="Arial" w:cs="Arial"/>
          <w:bCs/>
        </w:rPr>
        <w:t xml:space="preserve"> Análise do Currículo – essa etapa é eliminatória e será realizada mediante análise do Formulário de </w:t>
      </w:r>
      <w:r w:rsidR="00AA6C04">
        <w:rPr>
          <w:rFonts w:ascii="Arial" w:hAnsi="Arial" w:cs="Arial"/>
          <w:bCs/>
        </w:rPr>
        <w:t>Avaliação</w:t>
      </w:r>
      <w:r>
        <w:rPr>
          <w:rFonts w:ascii="Arial" w:hAnsi="Arial" w:cs="Arial"/>
          <w:bCs/>
        </w:rPr>
        <w:t xml:space="preserve"> (ver Anexo </w:t>
      </w:r>
      <w:proofErr w:type="gramStart"/>
      <w:r w:rsidR="00AA6C04">
        <w:rPr>
          <w:rFonts w:ascii="Arial" w:hAnsi="Arial" w:cs="Arial"/>
          <w:bCs/>
        </w:rPr>
        <w:t>2</w:t>
      </w:r>
      <w:proofErr w:type="gramEnd"/>
      <w:r>
        <w:rPr>
          <w:rFonts w:ascii="Arial" w:hAnsi="Arial" w:cs="Arial"/>
          <w:bCs/>
        </w:rPr>
        <w:t xml:space="preserve">), pelo qual será definida a classificação dos candidatos. </w:t>
      </w:r>
      <w:proofErr w:type="gramStart"/>
      <w:r>
        <w:rPr>
          <w:rFonts w:ascii="Arial" w:hAnsi="Arial" w:cs="Arial"/>
          <w:bCs/>
        </w:rPr>
        <w:t>Serão</w:t>
      </w:r>
      <w:proofErr w:type="gramEnd"/>
      <w:r>
        <w:rPr>
          <w:rFonts w:ascii="Arial" w:hAnsi="Arial" w:cs="Arial"/>
          <w:bCs/>
        </w:rPr>
        <w:t xml:space="preserve"> observados fundamentalmente a experiência do aluno em projetos junto a grupos comunitários, conhecimentos de comercialização de hortifrutigranjeiros e segurança alimentar e nutricional.</w:t>
      </w:r>
    </w:p>
    <w:p w:rsidR="00255EE1" w:rsidRDefault="00255EE1" w:rsidP="00255EE1">
      <w:pPr>
        <w:ind w:left="426" w:right="-115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2</w:t>
      </w:r>
      <w:r w:rsidRPr="00881803">
        <w:rPr>
          <w:rFonts w:ascii="Arial" w:hAnsi="Arial" w:cs="Arial"/>
          <w:b/>
          <w:bCs/>
        </w:rPr>
        <w:t>ª. Etapa:</w:t>
      </w:r>
      <w:r>
        <w:rPr>
          <w:rFonts w:ascii="Arial" w:hAnsi="Arial" w:cs="Arial"/>
          <w:bCs/>
        </w:rPr>
        <w:t xml:space="preserve"> Entrevista P</w:t>
      </w:r>
      <w:r w:rsidR="00E05563">
        <w:rPr>
          <w:rFonts w:ascii="Arial" w:hAnsi="Arial" w:cs="Arial"/>
          <w:bCs/>
        </w:rPr>
        <w:t>resencial</w:t>
      </w:r>
      <w:r>
        <w:rPr>
          <w:rFonts w:ascii="Arial" w:hAnsi="Arial" w:cs="Arial"/>
          <w:bCs/>
        </w:rPr>
        <w:t xml:space="preserve"> –</w:t>
      </w:r>
      <w:bookmarkStart w:id="0" w:name="_GoBack"/>
      <w:bookmarkEnd w:id="0"/>
      <w:r>
        <w:rPr>
          <w:rFonts w:ascii="Arial" w:hAnsi="Arial" w:cs="Arial"/>
          <w:bCs/>
        </w:rPr>
        <w:t xml:space="preserve"> </w:t>
      </w:r>
      <w:r w:rsidR="00AA6C04">
        <w:rPr>
          <w:rFonts w:ascii="Arial" w:hAnsi="Arial" w:cs="Arial"/>
          <w:bCs/>
        </w:rPr>
        <w:t>o Coordenador</w:t>
      </w:r>
      <w:r>
        <w:rPr>
          <w:rFonts w:ascii="Arial" w:hAnsi="Arial" w:cs="Arial"/>
          <w:bCs/>
        </w:rPr>
        <w:t xml:space="preserve">, em caso de dúvidas quanto às informações prestadas no Formulário de </w:t>
      </w:r>
      <w:r w:rsidR="00AA6C04">
        <w:rPr>
          <w:rFonts w:ascii="Arial" w:hAnsi="Arial" w:cs="Arial"/>
          <w:bCs/>
        </w:rPr>
        <w:t>Avaliação, realizará entrevista.</w:t>
      </w:r>
    </w:p>
    <w:p w:rsidR="00255EE1" w:rsidRPr="00AA6C04" w:rsidRDefault="00255EE1" w:rsidP="00255EE1">
      <w:pPr>
        <w:ind w:right="-115"/>
        <w:jc w:val="both"/>
        <w:rPr>
          <w:rFonts w:ascii="Arial" w:hAnsi="Arial" w:cs="Arial"/>
          <w:bCs/>
        </w:rPr>
      </w:pPr>
    </w:p>
    <w:p w:rsidR="00255EE1" w:rsidRDefault="00255EE1" w:rsidP="00255EE1">
      <w:pPr>
        <w:ind w:left="-426" w:right="-115"/>
        <w:jc w:val="both"/>
        <w:rPr>
          <w:rFonts w:ascii="Arial" w:hAnsi="Arial" w:cs="Arial"/>
        </w:rPr>
      </w:pPr>
      <w:r w:rsidRPr="00442D70">
        <w:rPr>
          <w:rFonts w:ascii="Arial" w:hAnsi="Arial" w:cs="Arial"/>
          <w:b/>
          <w:bCs/>
        </w:rPr>
        <w:t>Art. 6 – Da avaliação</w:t>
      </w:r>
      <w:r>
        <w:rPr>
          <w:rFonts w:ascii="Arial" w:hAnsi="Arial" w:cs="Arial"/>
          <w:b/>
          <w:bCs/>
        </w:rPr>
        <w:t xml:space="preserve">: </w:t>
      </w:r>
      <w:r w:rsidRPr="00442D70">
        <w:rPr>
          <w:rFonts w:ascii="Arial" w:hAnsi="Arial" w:cs="Arial"/>
        </w:rPr>
        <w:t>A avaliaçã</w:t>
      </w:r>
      <w:r w:rsidR="00AA6C04">
        <w:rPr>
          <w:rFonts w:ascii="Arial" w:hAnsi="Arial" w:cs="Arial"/>
        </w:rPr>
        <w:t>o será efetuada pelo coordenador de cada projeto</w:t>
      </w:r>
      <w:r w:rsidRPr="00442D70">
        <w:rPr>
          <w:rFonts w:ascii="Arial" w:hAnsi="Arial" w:cs="Arial"/>
        </w:rPr>
        <w:t>, sendo aprovado</w:t>
      </w:r>
      <w:r>
        <w:rPr>
          <w:rFonts w:ascii="Arial" w:hAnsi="Arial" w:cs="Arial"/>
        </w:rPr>
        <w:t>s/as</w:t>
      </w:r>
      <w:r w:rsidRPr="00442D70">
        <w:rPr>
          <w:rFonts w:ascii="Arial" w:hAnsi="Arial" w:cs="Arial"/>
        </w:rPr>
        <w:t xml:space="preserve"> o</w:t>
      </w:r>
      <w:r>
        <w:rPr>
          <w:rFonts w:ascii="Arial" w:hAnsi="Arial" w:cs="Arial"/>
        </w:rPr>
        <w:t>s/as</w:t>
      </w:r>
      <w:r w:rsidRPr="00442D70">
        <w:rPr>
          <w:rFonts w:ascii="Arial" w:hAnsi="Arial" w:cs="Arial"/>
        </w:rPr>
        <w:t xml:space="preserve"> candidato</w:t>
      </w:r>
      <w:r>
        <w:rPr>
          <w:rFonts w:ascii="Arial" w:hAnsi="Arial" w:cs="Arial"/>
        </w:rPr>
        <w:t>/as</w:t>
      </w:r>
      <w:r w:rsidRPr="00442D70">
        <w:rPr>
          <w:rFonts w:ascii="Arial" w:hAnsi="Arial" w:cs="Arial"/>
        </w:rPr>
        <w:t xml:space="preserve"> que obtiver</w:t>
      </w:r>
      <w:r>
        <w:rPr>
          <w:rFonts w:ascii="Arial" w:hAnsi="Arial" w:cs="Arial"/>
        </w:rPr>
        <w:t xml:space="preserve">em as maiores pontuações no Formulário de </w:t>
      </w:r>
      <w:r w:rsidR="00AA6C04">
        <w:rPr>
          <w:rFonts w:ascii="Arial" w:hAnsi="Arial" w:cs="Arial"/>
        </w:rPr>
        <w:t>Avaliação</w:t>
      </w:r>
      <w:r>
        <w:rPr>
          <w:rFonts w:ascii="Arial" w:hAnsi="Arial" w:cs="Arial"/>
        </w:rPr>
        <w:t xml:space="preserve">/entrevista, sendo classificados até </w:t>
      </w:r>
      <w:proofErr w:type="gramStart"/>
      <w:r>
        <w:rPr>
          <w:rFonts w:ascii="Arial" w:hAnsi="Arial" w:cs="Arial"/>
        </w:rPr>
        <w:t>3</w:t>
      </w:r>
      <w:proofErr w:type="gramEnd"/>
      <w:r>
        <w:rPr>
          <w:rFonts w:ascii="Arial" w:hAnsi="Arial" w:cs="Arial"/>
        </w:rPr>
        <w:t xml:space="preserve"> (três) vezes o limite de bolsas disponíveis para cada projeto. </w:t>
      </w:r>
    </w:p>
    <w:p w:rsidR="00255EE1" w:rsidRDefault="00255EE1" w:rsidP="00255EE1">
      <w:pPr>
        <w:autoSpaceDE w:val="0"/>
        <w:autoSpaceDN w:val="0"/>
        <w:adjustRightInd w:val="0"/>
        <w:spacing w:after="0" w:line="240" w:lineRule="auto"/>
        <w:ind w:left="-426" w:right="-115"/>
        <w:jc w:val="both"/>
        <w:rPr>
          <w:rFonts w:ascii="Arial" w:hAnsi="Arial" w:cs="Arial"/>
          <w:b/>
          <w:bCs/>
          <w:lang w:eastAsia="pt-BR"/>
        </w:rPr>
      </w:pPr>
    </w:p>
    <w:p w:rsidR="00255EE1" w:rsidRPr="00715C47" w:rsidRDefault="00255EE1" w:rsidP="00255EE1">
      <w:pPr>
        <w:autoSpaceDE w:val="0"/>
        <w:autoSpaceDN w:val="0"/>
        <w:adjustRightInd w:val="0"/>
        <w:spacing w:after="0" w:line="240" w:lineRule="auto"/>
        <w:ind w:left="-426" w:right="-115"/>
        <w:jc w:val="both"/>
        <w:rPr>
          <w:rFonts w:ascii="Arial" w:hAnsi="Arial" w:cs="Arial"/>
          <w:b/>
          <w:bCs/>
          <w:lang w:eastAsia="pt-BR"/>
        </w:rPr>
      </w:pPr>
      <w:r w:rsidRPr="00442D70">
        <w:rPr>
          <w:rFonts w:ascii="Arial" w:hAnsi="Arial" w:cs="Arial"/>
          <w:b/>
          <w:bCs/>
          <w:lang w:eastAsia="pt-BR"/>
        </w:rPr>
        <w:t>Art. 7 – Do resultad</w:t>
      </w:r>
      <w:r>
        <w:rPr>
          <w:rFonts w:ascii="Arial" w:hAnsi="Arial" w:cs="Arial"/>
          <w:b/>
          <w:bCs/>
          <w:lang w:eastAsia="pt-BR"/>
        </w:rPr>
        <w:t xml:space="preserve">o: </w:t>
      </w:r>
      <w:r w:rsidRPr="00442D70">
        <w:rPr>
          <w:rFonts w:ascii="Arial" w:hAnsi="Arial" w:cs="Arial"/>
          <w:lang w:eastAsia="pt-BR"/>
        </w:rPr>
        <w:t xml:space="preserve">O resultado será publicado </w:t>
      </w:r>
      <w:r>
        <w:rPr>
          <w:rFonts w:ascii="Arial" w:hAnsi="Arial" w:cs="Arial"/>
          <w:lang w:eastAsia="pt-BR"/>
        </w:rPr>
        <w:t>no Site do CTDR/UFPB (</w:t>
      </w:r>
      <w:r w:rsidRPr="006D5432">
        <w:rPr>
          <w:rFonts w:ascii="Arial" w:hAnsi="Arial" w:cs="Arial"/>
          <w:color w:val="0070C0"/>
          <w:lang w:eastAsia="pt-BR"/>
        </w:rPr>
        <w:t>http://www.ctdr.ufpb.br</w:t>
      </w:r>
      <w:r>
        <w:rPr>
          <w:rFonts w:ascii="Arial" w:hAnsi="Arial" w:cs="Arial"/>
          <w:lang w:eastAsia="pt-BR"/>
        </w:rPr>
        <w:t xml:space="preserve">) no dia </w:t>
      </w:r>
      <w:r w:rsidR="00391CD0">
        <w:rPr>
          <w:rFonts w:ascii="Arial" w:hAnsi="Arial" w:cs="Arial"/>
          <w:lang w:eastAsia="pt-BR"/>
        </w:rPr>
        <w:t>26</w:t>
      </w:r>
      <w:r>
        <w:rPr>
          <w:rFonts w:ascii="Arial" w:hAnsi="Arial" w:cs="Arial"/>
          <w:lang w:eastAsia="pt-BR"/>
        </w:rPr>
        <w:t>/0</w:t>
      </w:r>
      <w:r w:rsidR="00391CD0">
        <w:rPr>
          <w:rFonts w:ascii="Arial" w:hAnsi="Arial" w:cs="Arial"/>
          <w:lang w:eastAsia="pt-BR"/>
        </w:rPr>
        <w:t>4</w:t>
      </w:r>
      <w:r>
        <w:rPr>
          <w:rFonts w:ascii="Arial" w:hAnsi="Arial" w:cs="Arial"/>
          <w:lang w:eastAsia="pt-BR"/>
        </w:rPr>
        <w:t>/201</w:t>
      </w:r>
      <w:r w:rsidR="00391CD0">
        <w:rPr>
          <w:rFonts w:ascii="Arial" w:hAnsi="Arial" w:cs="Arial"/>
          <w:lang w:eastAsia="pt-BR"/>
        </w:rPr>
        <w:t>3</w:t>
      </w:r>
      <w:r>
        <w:rPr>
          <w:rFonts w:ascii="Arial" w:hAnsi="Arial" w:cs="Arial"/>
          <w:lang w:eastAsia="pt-BR"/>
        </w:rPr>
        <w:t xml:space="preserve">, </w:t>
      </w:r>
      <w:r w:rsidRPr="00442D70">
        <w:rPr>
          <w:rFonts w:ascii="Arial" w:hAnsi="Arial" w:cs="Arial"/>
          <w:lang w:eastAsia="pt-BR"/>
        </w:rPr>
        <w:t>com a relação de todos os candidatos aprovados e classificados</w:t>
      </w:r>
      <w:r>
        <w:rPr>
          <w:rFonts w:ascii="Arial" w:hAnsi="Arial" w:cs="Arial"/>
          <w:lang w:eastAsia="pt-BR"/>
        </w:rPr>
        <w:t>.</w:t>
      </w:r>
    </w:p>
    <w:p w:rsidR="00255EE1" w:rsidRDefault="00255EE1" w:rsidP="00255EE1">
      <w:pPr>
        <w:autoSpaceDE w:val="0"/>
        <w:autoSpaceDN w:val="0"/>
        <w:adjustRightInd w:val="0"/>
        <w:spacing w:after="0" w:line="240" w:lineRule="auto"/>
        <w:ind w:left="-426" w:right="-115"/>
        <w:jc w:val="both"/>
        <w:rPr>
          <w:rFonts w:ascii="Arial" w:hAnsi="Arial" w:cs="Arial"/>
          <w:lang w:eastAsia="pt-BR"/>
        </w:rPr>
      </w:pPr>
    </w:p>
    <w:p w:rsidR="00255EE1" w:rsidRPr="00442D70" w:rsidRDefault="00255EE1" w:rsidP="00255EE1">
      <w:pPr>
        <w:autoSpaceDE w:val="0"/>
        <w:autoSpaceDN w:val="0"/>
        <w:adjustRightInd w:val="0"/>
        <w:spacing w:after="0" w:line="240" w:lineRule="auto"/>
        <w:ind w:left="-426" w:right="-115"/>
        <w:jc w:val="both"/>
        <w:rPr>
          <w:rFonts w:ascii="Arial" w:hAnsi="Arial" w:cs="Arial"/>
          <w:lang w:eastAsia="pt-BR"/>
        </w:rPr>
      </w:pPr>
    </w:p>
    <w:p w:rsidR="00255EE1" w:rsidRDefault="00255EE1" w:rsidP="00D34020">
      <w:pPr>
        <w:autoSpaceDE w:val="0"/>
        <w:autoSpaceDN w:val="0"/>
        <w:adjustRightInd w:val="0"/>
        <w:spacing w:after="0" w:line="240" w:lineRule="auto"/>
        <w:ind w:right="-115"/>
        <w:jc w:val="both"/>
        <w:rPr>
          <w:rFonts w:ascii="Arial" w:hAnsi="Arial" w:cs="Arial"/>
          <w:b/>
          <w:bCs/>
        </w:rPr>
      </w:pPr>
    </w:p>
    <w:p w:rsidR="00255EE1" w:rsidRDefault="00D34020" w:rsidP="00255EE1">
      <w:pPr>
        <w:autoSpaceDE w:val="0"/>
        <w:autoSpaceDN w:val="0"/>
        <w:adjustRightInd w:val="0"/>
        <w:spacing w:after="0" w:line="240" w:lineRule="auto"/>
        <w:ind w:left="-426" w:right="-115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Art. 8</w:t>
      </w:r>
      <w:r w:rsidR="00255EE1" w:rsidRPr="00442D70">
        <w:rPr>
          <w:rFonts w:ascii="Arial" w:hAnsi="Arial" w:cs="Arial"/>
          <w:b/>
          <w:bCs/>
        </w:rPr>
        <w:t xml:space="preserve"> – Calendário de eventos</w:t>
      </w:r>
    </w:p>
    <w:p w:rsidR="00255EE1" w:rsidRDefault="00255EE1" w:rsidP="00255EE1">
      <w:pPr>
        <w:autoSpaceDE w:val="0"/>
        <w:autoSpaceDN w:val="0"/>
        <w:adjustRightInd w:val="0"/>
        <w:spacing w:after="0" w:line="240" w:lineRule="auto"/>
        <w:ind w:left="-426" w:right="-115"/>
        <w:jc w:val="both"/>
        <w:rPr>
          <w:rFonts w:ascii="Arial" w:hAnsi="Arial" w:cs="Arial"/>
          <w:b/>
          <w:bCs/>
        </w:rPr>
      </w:pPr>
    </w:p>
    <w:tbl>
      <w:tblPr>
        <w:tblW w:w="9748" w:type="dxa"/>
        <w:jc w:val="center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81"/>
        <w:gridCol w:w="6167"/>
      </w:tblGrid>
      <w:tr w:rsidR="00255EE1" w:rsidRPr="00442D70" w:rsidTr="00AF078F">
        <w:trPr>
          <w:jc w:val="center"/>
        </w:trPr>
        <w:tc>
          <w:tcPr>
            <w:tcW w:w="3581" w:type="dxa"/>
          </w:tcPr>
          <w:p w:rsidR="00255EE1" w:rsidRPr="00442D70" w:rsidRDefault="00255EE1" w:rsidP="00AF078F">
            <w:pPr>
              <w:spacing w:after="0" w:line="240" w:lineRule="auto"/>
              <w:ind w:right="-115"/>
              <w:rPr>
                <w:rFonts w:ascii="Arial" w:hAnsi="Arial" w:cs="Arial"/>
                <w:b/>
                <w:bCs/>
              </w:rPr>
            </w:pPr>
            <w:r w:rsidRPr="00442D70">
              <w:rPr>
                <w:rFonts w:ascii="Arial" w:hAnsi="Arial" w:cs="Arial"/>
                <w:b/>
                <w:bCs/>
              </w:rPr>
              <w:t>Datas</w:t>
            </w:r>
          </w:p>
        </w:tc>
        <w:tc>
          <w:tcPr>
            <w:tcW w:w="6167" w:type="dxa"/>
          </w:tcPr>
          <w:p w:rsidR="00255EE1" w:rsidRPr="00442D70" w:rsidRDefault="00255EE1" w:rsidP="00AF078F">
            <w:pPr>
              <w:spacing w:after="0" w:line="240" w:lineRule="auto"/>
              <w:ind w:right="-115"/>
              <w:rPr>
                <w:rFonts w:ascii="Arial" w:hAnsi="Arial" w:cs="Arial"/>
                <w:b/>
                <w:bCs/>
              </w:rPr>
            </w:pPr>
            <w:r w:rsidRPr="00442D70">
              <w:rPr>
                <w:rFonts w:ascii="Arial" w:hAnsi="Arial" w:cs="Arial"/>
                <w:b/>
                <w:bCs/>
              </w:rPr>
              <w:t>Eventos</w:t>
            </w:r>
          </w:p>
        </w:tc>
      </w:tr>
      <w:tr w:rsidR="00255EE1" w:rsidRPr="00442D70" w:rsidTr="00AF078F">
        <w:trPr>
          <w:trHeight w:val="385"/>
          <w:jc w:val="center"/>
        </w:trPr>
        <w:tc>
          <w:tcPr>
            <w:tcW w:w="3581" w:type="dxa"/>
            <w:vAlign w:val="center"/>
          </w:tcPr>
          <w:p w:rsidR="00255EE1" w:rsidRPr="00442D70" w:rsidRDefault="00255EE1" w:rsidP="00D34020">
            <w:pPr>
              <w:spacing w:after="0" w:line="240" w:lineRule="auto"/>
              <w:ind w:left="1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D34020">
              <w:rPr>
                <w:rFonts w:ascii="Arial" w:hAnsi="Arial" w:cs="Arial"/>
              </w:rPr>
              <w:t>3 e 24</w:t>
            </w:r>
            <w:r>
              <w:rPr>
                <w:rFonts w:ascii="Arial" w:hAnsi="Arial" w:cs="Arial"/>
              </w:rPr>
              <w:t xml:space="preserve"> de Abril de 201</w:t>
            </w:r>
            <w:r w:rsidR="00D34020">
              <w:rPr>
                <w:rFonts w:ascii="Arial" w:hAnsi="Arial" w:cs="Arial"/>
              </w:rPr>
              <w:t>3</w:t>
            </w:r>
          </w:p>
        </w:tc>
        <w:tc>
          <w:tcPr>
            <w:tcW w:w="6167" w:type="dxa"/>
          </w:tcPr>
          <w:p w:rsidR="00255EE1" w:rsidRPr="00442D70" w:rsidRDefault="00255EE1" w:rsidP="00AF078F">
            <w:pPr>
              <w:spacing w:after="0" w:line="240" w:lineRule="auto"/>
              <w:ind w:left="90" w:right="68"/>
              <w:rPr>
                <w:rFonts w:ascii="Arial" w:hAnsi="Arial" w:cs="Arial"/>
              </w:rPr>
            </w:pPr>
            <w:r w:rsidRPr="00442D70">
              <w:rPr>
                <w:rFonts w:ascii="Arial" w:hAnsi="Arial" w:cs="Arial"/>
              </w:rPr>
              <w:t>Inscrição dos alunos candidatos</w:t>
            </w:r>
            <w:r>
              <w:rPr>
                <w:rFonts w:ascii="Arial" w:hAnsi="Arial" w:cs="Arial"/>
              </w:rPr>
              <w:t xml:space="preserve"> através do envio do Formulário de Inscrição.</w:t>
            </w:r>
            <w:r w:rsidRPr="00442D70">
              <w:rPr>
                <w:rFonts w:ascii="Arial" w:hAnsi="Arial" w:cs="Arial"/>
              </w:rPr>
              <w:t xml:space="preserve"> </w:t>
            </w:r>
          </w:p>
        </w:tc>
      </w:tr>
      <w:tr w:rsidR="00255EE1" w:rsidRPr="00442D70" w:rsidTr="00AF078F">
        <w:trPr>
          <w:jc w:val="center"/>
        </w:trPr>
        <w:tc>
          <w:tcPr>
            <w:tcW w:w="3581" w:type="dxa"/>
            <w:vAlign w:val="center"/>
          </w:tcPr>
          <w:p w:rsidR="00255EE1" w:rsidRPr="00442D70" w:rsidRDefault="00D34020" w:rsidP="00AF078F">
            <w:pPr>
              <w:spacing w:after="0" w:line="240" w:lineRule="auto"/>
              <w:ind w:left="1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 de Abril de 2013</w:t>
            </w:r>
          </w:p>
        </w:tc>
        <w:tc>
          <w:tcPr>
            <w:tcW w:w="6167" w:type="dxa"/>
          </w:tcPr>
          <w:p w:rsidR="00255EE1" w:rsidRPr="00442D70" w:rsidRDefault="00255EE1" w:rsidP="00AF078F">
            <w:pPr>
              <w:spacing w:after="0" w:line="240" w:lineRule="auto"/>
              <w:ind w:left="90" w:right="6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Realização de Provas e/ou Entrevistas.</w:t>
            </w:r>
            <w:r w:rsidR="000D435B">
              <w:rPr>
                <w:rFonts w:ascii="Arial" w:hAnsi="Arial" w:cs="Arial"/>
              </w:rPr>
              <w:t xml:space="preserve"> (</w:t>
            </w:r>
            <w:proofErr w:type="gramStart"/>
            <w:r w:rsidR="000D435B">
              <w:rPr>
                <w:rFonts w:ascii="Arial" w:hAnsi="Arial" w:cs="Arial"/>
              </w:rPr>
              <w:t>14:00</w:t>
            </w:r>
            <w:proofErr w:type="gramEnd"/>
            <w:r w:rsidR="000D435B">
              <w:rPr>
                <w:rFonts w:ascii="Arial" w:hAnsi="Arial" w:cs="Arial"/>
              </w:rPr>
              <w:t xml:space="preserve"> na sala do CTDR)</w:t>
            </w:r>
          </w:p>
        </w:tc>
      </w:tr>
      <w:tr w:rsidR="00255EE1" w:rsidRPr="00442D70" w:rsidTr="00AF078F">
        <w:trPr>
          <w:jc w:val="center"/>
        </w:trPr>
        <w:tc>
          <w:tcPr>
            <w:tcW w:w="3581" w:type="dxa"/>
            <w:vAlign w:val="center"/>
          </w:tcPr>
          <w:p w:rsidR="00255EE1" w:rsidRPr="00442D70" w:rsidRDefault="00D34020" w:rsidP="00D34020">
            <w:pPr>
              <w:spacing w:after="0" w:line="240" w:lineRule="auto"/>
              <w:ind w:left="1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 de Abril de 2013</w:t>
            </w:r>
          </w:p>
        </w:tc>
        <w:tc>
          <w:tcPr>
            <w:tcW w:w="6167" w:type="dxa"/>
          </w:tcPr>
          <w:p w:rsidR="00255EE1" w:rsidRPr="00442D70" w:rsidRDefault="00255EE1" w:rsidP="00AF078F">
            <w:pPr>
              <w:spacing w:after="0" w:line="240" w:lineRule="auto"/>
              <w:ind w:left="90" w:right="6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Divulgação do Resultado da Seleção.</w:t>
            </w:r>
          </w:p>
        </w:tc>
      </w:tr>
    </w:tbl>
    <w:p w:rsidR="00255EE1" w:rsidRPr="00442D70" w:rsidRDefault="00255EE1" w:rsidP="00255EE1">
      <w:pPr>
        <w:pStyle w:val="Corpodetexto"/>
        <w:spacing w:line="240" w:lineRule="auto"/>
        <w:ind w:right="-115"/>
        <w:jc w:val="center"/>
        <w:outlineLvl w:val="0"/>
        <w:rPr>
          <w:rFonts w:ascii="Arial" w:hAnsi="Arial" w:cs="Arial"/>
          <w:sz w:val="22"/>
          <w:szCs w:val="22"/>
        </w:rPr>
      </w:pPr>
    </w:p>
    <w:p w:rsidR="00255EE1" w:rsidRDefault="00255EE1" w:rsidP="00255EE1">
      <w:pPr>
        <w:pStyle w:val="Corpodetexto"/>
        <w:spacing w:line="240" w:lineRule="auto"/>
        <w:ind w:right="-115"/>
        <w:outlineLvl w:val="0"/>
        <w:rPr>
          <w:rFonts w:ascii="Arial" w:hAnsi="Arial" w:cs="Arial"/>
          <w:sz w:val="22"/>
          <w:szCs w:val="22"/>
        </w:rPr>
      </w:pPr>
    </w:p>
    <w:p w:rsidR="00255EE1" w:rsidRDefault="00255EE1" w:rsidP="00255EE1">
      <w:pPr>
        <w:pStyle w:val="Corpodetexto"/>
        <w:spacing w:line="240" w:lineRule="auto"/>
        <w:ind w:right="-115"/>
        <w:outlineLvl w:val="0"/>
        <w:rPr>
          <w:rFonts w:ascii="Arial" w:hAnsi="Arial" w:cs="Arial"/>
          <w:sz w:val="22"/>
          <w:szCs w:val="22"/>
        </w:rPr>
      </w:pPr>
    </w:p>
    <w:p w:rsidR="00255EE1" w:rsidRDefault="00255EE1" w:rsidP="00255EE1">
      <w:pPr>
        <w:pStyle w:val="Corpodetexto"/>
        <w:spacing w:line="240" w:lineRule="auto"/>
        <w:ind w:right="-115"/>
        <w:outlineLvl w:val="0"/>
        <w:rPr>
          <w:rFonts w:ascii="Arial" w:hAnsi="Arial" w:cs="Arial"/>
          <w:sz w:val="22"/>
          <w:szCs w:val="22"/>
        </w:rPr>
      </w:pPr>
    </w:p>
    <w:p w:rsidR="00255EE1" w:rsidRPr="00442D70" w:rsidRDefault="00255EE1" w:rsidP="00255EE1">
      <w:pPr>
        <w:pStyle w:val="Corpodetexto"/>
        <w:spacing w:line="240" w:lineRule="auto"/>
        <w:ind w:right="-115"/>
        <w:jc w:val="center"/>
        <w:outlineLvl w:val="0"/>
        <w:rPr>
          <w:rFonts w:ascii="Arial" w:hAnsi="Arial" w:cs="Arial"/>
          <w:sz w:val="22"/>
          <w:szCs w:val="22"/>
        </w:rPr>
      </w:pPr>
      <w:r w:rsidRPr="00442D70">
        <w:rPr>
          <w:rFonts w:ascii="Arial" w:hAnsi="Arial" w:cs="Arial"/>
          <w:sz w:val="22"/>
          <w:szCs w:val="22"/>
        </w:rPr>
        <w:t xml:space="preserve">João Pessoa, </w:t>
      </w:r>
      <w:r>
        <w:rPr>
          <w:rFonts w:ascii="Arial" w:hAnsi="Arial" w:cs="Arial"/>
          <w:sz w:val="22"/>
          <w:szCs w:val="22"/>
        </w:rPr>
        <w:t>2</w:t>
      </w:r>
      <w:r w:rsidR="00D34020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de </w:t>
      </w:r>
      <w:r w:rsidR="00D34020">
        <w:rPr>
          <w:rFonts w:ascii="Arial" w:hAnsi="Arial" w:cs="Arial"/>
          <w:sz w:val="22"/>
          <w:szCs w:val="22"/>
        </w:rPr>
        <w:t>Abril de 2013</w:t>
      </w:r>
      <w:r>
        <w:rPr>
          <w:rFonts w:ascii="Arial" w:hAnsi="Arial" w:cs="Arial"/>
          <w:sz w:val="22"/>
          <w:szCs w:val="22"/>
        </w:rPr>
        <w:t>.</w:t>
      </w:r>
    </w:p>
    <w:p w:rsidR="00255EE1" w:rsidRDefault="00255EE1" w:rsidP="00255EE1">
      <w:pPr>
        <w:pStyle w:val="Corpodetexto"/>
        <w:spacing w:line="240" w:lineRule="auto"/>
        <w:ind w:right="-115"/>
        <w:jc w:val="center"/>
        <w:outlineLvl w:val="0"/>
        <w:rPr>
          <w:rFonts w:ascii="Arial" w:hAnsi="Arial" w:cs="Arial"/>
          <w:b/>
          <w:bCs/>
          <w:sz w:val="22"/>
          <w:szCs w:val="22"/>
        </w:rPr>
      </w:pPr>
    </w:p>
    <w:p w:rsidR="00255EE1" w:rsidRDefault="00255EE1" w:rsidP="00255EE1">
      <w:pPr>
        <w:pStyle w:val="Corpodetexto"/>
        <w:spacing w:line="240" w:lineRule="auto"/>
        <w:ind w:right="-115"/>
        <w:jc w:val="center"/>
        <w:outlineLvl w:val="0"/>
        <w:rPr>
          <w:rFonts w:ascii="Arial" w:hAnsi="Arial" w:cs="Arial"/>
          <w:b/>
          <w:bCs/>
          <w:sz w:val="22"/>
          <w:szCs w:val="22"/>
        </w:rPr>
      </w:pPr>
    </w:p>
    <w:p w:rsidR="00255EE1" w:rsidRDefault="00255EE1" w:rsidP="00255EE1">
      <w:pPr>
        <w:pStyle w:val="Corpodetexto"/>
        <w:spacing w:line="240" w:lineRule="auto"/>
        <w:ind w:right="-115"/>
        <w:jc w:val="center"/>
        <w:outlineLvl w:val="0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0"/>
        <w:gridCol w:w="4691"/>
      </w:tblGrid>
      <w:tr w:rsidR="00D34020" w:rsidTr="00D34020">
        <w:tc>
          <w:tcPr>
            <w:tcW w:w="4690" w:type="dxa"/>
          </w:tcPr>
          <w:p w:rsidR="00D34020" w:rsidRPr="00BE489E" w:rsidRDefault="00D34020" w:rsidP="00D34020">
            <w:pPr>
              <w:ind w:right="-115"/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BE489E">
              <w:rPr>
                <w:rFonts w:ascii="Arial" w:hAnsi="Arial" w:cs="Arial"/>
                <w:b/>
                <w:bCs/>
              </w:rPr>
              <w:t xml:space="preserve">Prof. </w:t>
            </w:r>
            <w:r>
              <w:rPr>
                <w:rFonts w:ascii="Arial" w:hAnsi="Arial" w:cs="Arial"/>
                <w:b/>
                <w:bCs/>
              </w:rPr>
              <w:t>Dr. João Paulo de Sousa Prado</w:t>
            </w:r>
          </w:p>
          <w:p w:rsidR="00D34020" w:rsidRPr="00BE489E" w:rsidRDefault="00D34020" w:rsidP="00D34020">
            <w:pPr>
              <w:ind w:right="-115"/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DTA/CTDR</w:t>
            </w:r>
            <w:r w:rsidRPr="00BE489E">
              <w:rPr>
                <w:rFonts w:ascii="Arial" w:hAnsi="Arial" w:cs="Arial"/>
                <w:b/>
                <w:bCs/>
              </w:rPr>
              <w:t>/</w:t>
            </w:r>
            <w:r>
              <w:rPr>
                <w:rFonts w:ascii="Arial" w:hAnsi="Arial" w:cs="Arial"/>
                <w:b/>
                <w:bCs/>
              </w:rPr>
              <w:t>UFPB</w:t>
            </w:r>
          </w:p>
          <w:p w:rsidR="00D34020" w:rsidRDefault="00D34020" w:rsidP="00255EE1">
            <w:pPr>
              <w:pStyle w:val="Corpodetexto"/>
              <w:spacing w:line="240" w:lineRule="auto"/>
              <w:ind w:right="-115"/>
              <w:jc w:val="center"/>
              <w:outlineLv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691" w:type="dxa"/>
          </w:tcPr>
          <w:p w:rsidR="00D34020" w:rsidRDefault="00D34020" w:rsidP="00D34020">
            <w:pPr>
              <w:autoSpaceDE w:val="0"/>
              <w:autoSpaceDN w:val="0"/>
              <w:adjustRightInd w:val="0"/>
              <w:ind w:right="-115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  <w:lang w:eastAsia="pt-BR"/>
              </w:rPr>
              <w:t>Profa. Dra. Fernanda Vanessa G. da Silva</w:t>
            </w:r>
          </w:p>
          <w:p w:rsidR="00D34020" w:rsidRPr="00BE489E" w:rsidRDefault="00D34020" w:rsidP="00D34020">
            <w:pPr>
              <w:autoSpaceDE w:val="0"/>
              <w:autoSpaceDN w:val="0"/>
              <w:adjustRightInd w:val="0"/>
              <w:ind w:right="-115"/>
              <w:jc w:val="center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  <w:lang w:eastAsia="pt-BR"/>
              </w:rPr>
              <w:t>DTA/CTDR</w:t>
            </w:r>
            <w:r w:rsidRPr="00BE489E">
              <w:rPr>
                <w:rFonts w:ascii="Arial" w:hAnsi="Arial" w:cs="Arial"/>
                <w:b/>
                <w:lang w:eastAsia="pt-BR"/>
              </w:rPr>
              <w:t>/</w:t>
            </w:r>
            <w:r>
              <w:rPr>
                <w:rFonts w:ascii="Arial" w:hAnsi="Arial" w:cs="Arial"/>
                <w:b/>
                <w:lang w:eastAsia="pt-BR"/>
              </w:rPr>
              <w:t>UFPB</w:t>
            </w:r>
          </w:p>
          <w:p w:rsidR="00D34020" w:rsidRDefault="00D34020" w:rsidP="00255EE1">
            <w:pPr>
              <w:pStyle w:val="Corpodetexto"/>
              <w:spacing w:line="240" w:lineRule="auto"/>
              <w:ind w:right="-115"/>
              <w:jc w:val="center"/>
              <w:outlineLv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255EE1" w:rsidRDefault="00255EE1" w:rsidP="00255EE1">
      <w:pPr>
        <w:pStyle w:val="Corpodetexto"/>
        <w:spacing w:line="240" w:lineRule="auto"/>
        <w:ind w:right="-115"/>
        <w:jc w:val="center"/>
        <w:outlineLvl w:val="0"/>
        <w:rPr>
          <w:rFonts w:ascii="Arial" w:hAnsi="Arial" w:cs="Arial"/>
          <w:b/>
          <w:bCs/>
          <w:sz w:val="22"/>
          <w:szCs w:val="22"/>
        </w:rPr>
      </w:pPr>
    </w:p>
    <w:p w:rsidR="00255EE1" w:rsidRDefault="00255EE1" w:rsidP="00255EE1">
      <w:pPr>
        <w:pStyle w:val="Corpodetexto"/>
        <w:spacing w:line="240" w:lineRule="auto"/>
        <w:ind w:right="-115"/>
        <w:jc w:val="center"/>
        <w:outlineLvl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tbl>
      <w:tblPr>
        <w:tblW w:w="9775" w:type="dxa"/>
        <w:tblInd w:w="-318" w:type="dxa"/>
        <w:tblLook w:val="04A0" w:firstRow="1" w:lastRow="0" w:firstColumn="1" w:lastColumn="0" w:noHBand="0" w:noVBand="1"/>
      </w:tblPr>
      <w:tblGrid>
        <w:gridCol w:w="2836"/>
        <w:gridCol w:w="4536"/>
        <w:gridCol w:w="2403"/>
      </w:tblGrid>
      <w:tr w:rsidR="00255EE1" w:rsidRPr="00BE489E" w:rsidTr="00AF078F">
        <w:tc>
          <w:tcPr>
            <w:tcW w:w="2836" w:type="dxa"/>
          </w:tcPr>
          <w:p w:rsidR="00255EE1" w:rsidRPr="003A487D" w:rsidRDefault="00255EE1" w:rsidP="00D34020">
            <w:pPr>
              <w:spacing w:after="0" w:line="240" w:lineRule="auto"/>
              <w:ind w:right="-115"/>
              <w:jc w:val="center"/>
              <w:outlineLvl w:val="0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4536" w:type="dxa"/>
          </w:tcPr>
          <w:p w:rsidR="00255EE1" w:rsidRPr="00BE489E" w:rsidRDefault="00255EE1" w:rsidP="00D34020">
            <w:pPr>
              <w:autoSpaceDE w:val="0"/>
              <w:autoSpaceDN w:val="0"/>
              <w:adjustRightInd w:val="0"/>
              <w:spacing w:after="0" w:line="240" w:lineRule="auto"/>
              <w:ind w:right="-115"/>
              <w:jc w:val="center"/>
              <w:rPr>
                <w:rFonts w:ascii="Arial" w:hAnsi="Arial" w:cs="Arial"/>
                <w:b/>
                <w:lang w:eastAsia="pt-BR"/>
              </w:rPr>
            </w:pPr>
          </w:p>
        </w:tc>
        <w:tc>
          <w:tcPr>
            <w:tcW w:w="2403" w:type="dxa"/>
          </w:tcPr>
          <w:p w:rsidR="00255EE1" w:rsidRPr="003A487D" w:rsidRDefault="00255EE1" w:rsidP="00D34020">
            <w:pPr>
              <w:autoSpaceDE w:val="0"/>
              <w:autoSpaceDN w:val="0"/>
              <w:adjustRightInd w:val="0"/>
              <w:spacing w:after="0" w:line="240" w:lineRule="auto"/>
              <w:ind w:right="-115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</w:tbl>
    <w:p w:rsidR="00255EE1" w:rsidRDefault="00255EE1" w:rsidP="00255EE1">
      <w:pPr>
        <w:pStyle w:val="Corpodetexto"/>
        <w:spacing w:line="240" w:lineRule="auto"/>
        <w:ind w:right="-115"/>
        <w:jc w:val="center"/>
        <w:outlineLvl w:val="0"/>
        <w:rPr>
          <w:rFonts w:ascii="Arial" w:hAnsi="Arial" w:cs="Arial"/>
          <w:b/>
          <w:bCs/>
          <w:sz w:val="22"/>
          <w:szCs w:val="22"/>
        </w:rPr>
      </w:pPr>
    </w:p>
    <w:p w:rsidR="00255EE1" w:rsidRPr="00715C47" w:rsidRDefault="00255EE1" w:rsidP="00255EE1">
      <w:pPr>
        <w:pStyle w:val="Corpodetexto"/>
        <w:spacing w:line="240" w:lineRule="auto"/>
        <w:ind w:right="-115"/>
        <w:jc w:val="center"/>
        <w:outlineLvl w:val="0"/>
        <w:rPr>
          <w:rFonts w:ascii="Arial" w:hAnsi="Arial" w:cs="Arial"/>
          <w:b/>
          <w:bCs/>
          <w:sz w:val="22"/>
          <w:szCs w:val="22"/>
        </w:rPr>
      </w:pPr>
    </w:p>
    <w:p w:rsidR="00255EE1" w:rsidRDefault="00255EE1" w:rsidP="00255EE1">
      <w:pPr>
        <w:pStyle w:val="Corpodetexto"/>
        <w:spacing w:line="240" w:lineRule="auto"/>
        <w:ind w:right="-115"/>
        <w:jc w:val="center"/>
        <w:outlineLvl w:val="0"/>
        <w:rPr>
          <w:rFonts w:ascii="Arial" w:hAnsi="Arial" w:cs="Arial"/>
          <w:b/>
          <w:bCs/>
          <w:sz w:val="22"/>
          <w:szCs w:val="22"/>
        </w:rPr>
      </w:pPr>
    </w:p>
    <w:p w:rsidR="00255EE1" w:rsidRPr="00442D70" w:rsidRDefault="00255EE1" w:rsidP="00255EE1">
      <w:pPr>
        <w:pStyle w:val="Corpodetexto"/>
        <w:spacing w:line="240" w:lineRule="auto"/>
        <w:ind w:right="-115"/>
        <w:jc w:val="center"/>
        <w:outlineLvl w:val="0"/>
        <w:rPr>
          <w:rFonts w:ascii="Arial" w:hAnsi="Arial" w:cs="Arial"/>
          <w:b/>
          <w:bCs/>
          <w:sz w:val="22"/>
          <w:szCs w:val="22"/>
        </w:rPr>
      </w:pPr>
    </w:p>
    <w:p w:rsidR="00255EE1" w:rsidRDefault="00255EE1" w:rsidP="00255EE1">
      <w:pPr>
        <w:spacing w:after="0" w:line="240" w:lineRule="auto"/>
        <w:ind w:right="-115"/>
        <w:outlineLvl w:val="0"/>
        <w:rPr>
          <w:rFonts w:ascii="Arial" w:hAnsi="Arial" w:cs="Arial"/>
          <w:b/>
          <w:bCs/>
        </w:rPr>
      </w:pPr>
    </w:p>
    <w:p w:rsidR="00255EE1" w:rsidRDefault="00255EE1" w:rsidP="00255EE1">
      <w:pPr>
        <w:spacing w:after="0" w:line="240" w:lineRule="auto"/>
        <w:ind w:right="-115"/>
        <w:outlineLvl w:val="0"/>
        <w:rPr>
          <w:rFonts w:ascii="Arial" w:hAnsi="Arial" w:cs="Arial"/>
          <w:b/>
          <w:bCs/>
        </w:rPr>
      </w:pPr>
    </w:p>
    <w:p w:rsidR="00255EE1" w:rsidRDefault="00255EE1" w:rsidP="00255EE1">
      <w:pPr>
        <w:spacing w:after="0" w:line="240" w:lineRule="auto"/>
        <w:ind w:right="-115"/>
        <w:outlineLvl w:val="0"/>
        <w:rPr>
          <w:rFonts w:ascii="Arial" w:hAnsi="Arial" w:cs="Arial"/>
          <w:b/>
          <w:bCs/>
        </w:rPr>
      </w:pPr>
    </w:p>
    <w:p w:rsidR="00255EE1" w:rsidRDefault="00255EE1" w:rsidP="00255EE1">
      <w:pPr>
        <w:spacing w:after="0" w:line="240" w:lineRule="auto"/>
        <w:ind w:right="-115"/>
        <w:outlineLvl w:val="0"/>
        <w:rPr>
          <w:rFonts w:ascii="Arial" w:hAnsi="Arial" w:cs="Arial"/>
          <w:b/>
          <w:bCs/>
        </w:rPr>
      </w:pPr>
    </w:p>
    <w:p w:rsidR="00255EE1" w:rsidRDefault="00255EE1" w:rsidP="00255EE1">
      <w:pPr>
        <w:spacing w:after="0" w:line="240" w:lineRule="auto"/>
        <w:ind w:right="-115"/>
        <w:outlineLvl w:val="0"/>
        <w:rPr>
          <w:rFonts w:ascii="Arial" w:hAnsi="Arial" w:cs="Arial"/>
          <w:b/>
          <w:bCs/>
        </w:rPr>
      </w:pPr>
    </w:p>
    <w:p w:rsidR="00255EE1" w:rsidRDefault="00255EE1" w:rsidP="00255EE1">
      <w:pPr>
        <w:spacing w:after="0" w:line="240" w:lineRule="auto"/>
        <w:ind w:right="-115"/>
        <w:outlineLvl w:val="0"/>
        <w:rPr>
          <w:rFonts w:ascii="Arial" w:hAnsi="Arial" w:cs="Arial"/>
          <w:b/>
          <w:bCs/>
        </w:rPr>
      </w:pPr>
    </w:p>
    <w:p w:rsidR="00255EE1" w:rsidRDefault="00255EE1" w:rsidP="00255EE1">
      <w:pPr>
        <w:spacing w:after="0" w:line="240" w:lineRule="auto"/>
        <w:ind w:right="-115"/>
        <w:outlineLvl w:val="0"/>
        <w:rPr>
          <w:rFonts w:ascii="Arial" w:hAnsi="Arial" w:cs="Arial"/>
          <w:b/>
          <w:bCs/>
        </w:rPr>
      </w:pPr>
    </w:p>
    <w:p w:rsidR="00255EE1" w:rsidRDefault="00255EE1" w:rsidP="00255EE1">
      <w:pPr>
        <w:spacing w:after="0" w:line="240" w:lineRule="auto"/>
        <w:ind w:right="-115"/>
        <w:outlineLvl w:val="0"/>
        <w:rPr>
          <w:rFonts w:ascii="Arial" w:hAnsi="Arial" w:cs="Arial"/>
          <w:b/>
          <w:bCs/>
        </w:rPr>
      </w:pPr>
    </w:p>
    <w:p w:rsidR="00255EE1" w:rsidRDefault="00255EE1" w:rsidP="00255EE1">
      <w:pPr>
        <w:spacing w:after="0" w:line="240" w:lineRule="auto"/>
        <w:ind w:right="-115"/>
        <w:outlineLvl w:val="0"/>
        <w:rPr>
          <w:rFonts w:ascii="Arial" w:hAnsi="Arial" w:cs="Arial"/>
          <w:b/>
          <w:bCs/>
        </w:rPr>
      </w:pPr>
    </w:p>
    <w:p w:rsidR="00255EE1" w:rsidRDefault="00255EE1" w:rsidP="00255EE1">
      <w:pPr>
        <w:spacing w:after="0" w:line="240" w:lineRule="auto"/>
        <w:ind w:right="-115"/>
        <w:outlineLvl w:val="0"/>
        <w:rPr>
          <w:rFonts w:ascii="Arial" w:hAnsi="Arial" w:cs="Arial"/>
          <w:b/>
          <w:bCs/>
        </w:rPr>
      </w:pPr>
    </w:p>
    <w:p w:rsidR="00255EE1" w:rsidRDefault="00255EE1" w:rsidP="00255EE1">
      <w:pPr>
        <w:spacing w:after="0" w:line="240" w:lineRule="auto"/>
        <w:ind w:right="-115"/>
        <w:outlineLvl w:val="0"/>
        <w:rPr>
          <w:rFonts w:ascii="Arial" w:hAnsi="Arial" w:cs="Arial"/>
          <w:b/>
          <w:bCs/>
        </w:rPr>
      </w:pPr>
    </w:p>
    <w:p w:rsidR="00255EE1" w:rsidRDefault="00255EE1" w:rsidP="00255EE1">
      <w:pPr>
        <w:spacing w:after="0" w:line="240" w:lineRule="auto"/>
        <w:ind w:right="-115"/>
        <w:outlineLvl w:val="0"/>
        <w:rPr>
          <w:rFonts w:ascii="Arial" w:hAnsi="Arial" w:cs="Arial"/>
          <w:b/>
          <w:bCs/>
        </w:rPr>
      </w:pPr>
    </w:p>
    <w:p w:rsidR="00255EE1" w:rsidRDefault="00255EE1" w:rsidP="00255EE1">
      <w:pPr>
        <w:spacing w:after="0" w:line="240" w:lineRule="auto"/>
        <w:ind w:right="-115"/>
        <w:outlineLvl w:val="0"/>
        <w:rPr>
          <w:rFonts w:ascii="Arial" w:hAnsi="Arial" w:cs="Arial"/>
          <w:b/>
          <w:bCs/>
        </w:rPr>
      </w:pPr>
    </w:p>
    <w:p w:rsidR="00255EE1" w:rsidRDefault="00255EE1" w:rsidP="00255EE1">
      <w:pPr>
        <w:spacing w:after="0" w:line="240" w:lineRule="auto"/>
        <w:ind w:right="-115"/>
        <w:outlineLvl w:val="0"/>
        <w:rPr>
          <w:rFonts w:ascii="Arial" w:hAnsi="Arial" w:cs="Arial"/>
          <w:b/>
          <w:bCs/>
        </w:rPr>
      </w:pPr>
    </w:p>
    <w:p w:rsidR="00255EE1" w:rsidRDefault="00255EE1" w:rsidP="00255EE1">
      <w:pPr>
        <w:spacing w:after="0" w:line="240" w:lineRule="auto"/>
        <w:ind w:right="-115"/>
        <w:outlineLvl w:val="0"/>
        <w:rPr>
          <w:rFonts w:ascii="Arial" w:hAnsi="Arial" w:cs="Arial"/>
          <w:b/>
          <w:bCs/>
        </w:rPr>
      </w:pPr>
    </w:p>
    <w:p w:rsidR="00FE42B6" w:rsidRDefault="00FE42B6"/>
    <w:sectPr w:rsidR="00FE42B6" w:rsidSect="00453713">
      <w:pgSz w:w="11906" w:h="16838"/>
      <w:pgMar w:top="1134" w:right="96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EE1"/>
    <w:rsid w:val="000D435B"/>
    <w:rsid w:val="002014DE"/>
    <w:rsid w:val="00255EE1"/>
    <w:rsid w:val="00296186"/>
    <w:rsid w:val="00391CD0"/>
    <w:rsid w:val="007105BB"/>
    <w:rsid w:val="00AA6C04"/>
    <w:rsid w:val="00CC0494"/>
    <w:rsid w:val="00D34020"/>
    <w:rsid w:val="00D84DD0"/>
    <w:rsid w:val="00E05563"/>
    <w:rsid w:val="00E97408"/>
    <w:rsid w:val="00FE4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EE1"/>
    <w:rPr>
      <w:rFonts w:ascii="Calibri" w:eastAsia="Calibri" w:hAnsi="Calibri" w:cs="Calibri"/>
    </w:rPr>
  </w:style>
  <w:style w:type="paragraph" w:styleId="Ttulo2">
    <w:name w:val="heading 2"/>
    <w:basedOn w:val="Normal"/>
    <w:link w:val="Ttulo2Char"/>
    <w:uiPriority w:val="99"/>
    <w:qFormat/>
    <w:rsid w:val="00255EE1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9"/>
    <w:rsid w:val="00255EE1"/>
    <w:rPr>
      <w:rFonts w:ascii="Times New Roman" w:eastAsia="Calibri" w:hAnsi="Times New Roman" w:cs="Times New Roman"/>
      <w:b/>
      <w:bCs/>
      <w:sz w:val="36"/>
      <w:szCs w:val="36"/>
    </w:rPr>
  </w:style>
  <w:style w:type="paragraph" w:styleId="Corpodetexto">
    <w:name w:val="Body Text"/>
    <w:basedOn w:val="Normal"/>
    <w:link w:val="CorpodetextoChar"/>
    <w:uiPriority w:val="99"/>
    <w:rsid w:val="00255EE1"/>
    <w:pPr>
      <w:spacing w:after="0" w:line="360" w:lineRule="auto"/>
      <w:jc w:val="both"/>
    </w:pPr>
    <w:rPr>
      <w:rFonts w:ascii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255EE1"/>
    <w:rPr>
      <w:rFonts w:ascii="Times New Roman" w:eastAsia="Calibri" w:hAnsi="Times New Roman" w:cs="Times New Roman"/>
      <w:sz w:val="20"/>
      <w:szCs w:val="20"/>
      <w:lang w:eastAsia="pt-BR"/>
    </w:rPr>
  </w:style>
  <w:style w:type="paragraph" w:customStyle="1" w:styleId="Default">
    <w:name w:val="Default"/>
    <w:uiPriority w:val="99"/>
    <w:rsid w:val="00255EE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t-BR"/>
    </w:rPr>
  </w:style>
  <w:style w:type="character" w:styleId="Hyperlink">
    <w:name w:val="Hyperlink"/>
    <w:uiPriority w:val="99"/>
    <w:semiHidden/>
    <w:rsid w:val="00255EE1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55E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55EE1"/>
    <w:rPr>
      <w:rFonts w:ascii="Tahoma" w:eastAsia="Calibri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D340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EE1"/>
    <w:rPr>
      <w:rFonts w:ascii="Calibri" w:eastAsia="Calibri" w:hAnsi="Calibri" w:cs="Calibri"/>
    </w:rPr>
  </w:style>
  <w:style w:type="paragraph" w:styleId="Ttulo2">
    <w:name w:val="heading 2"/>
    <w:basedOn w:val="Normal"/>
    <w:link w:val="Ttulo2Char"/>
    <w:uiPriority w:val="99"/>
    <w:qFormat/>
    <w:rsid w:val="00255EE1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9"/>
    <w:rsid w:val="00255EE1"/>
    <w:rPr>
      <w:rFonts w:ascii="Times New Roman" w:eastAsia="Calibri" w:hAnsi="Times New Roman" w:cs="Times New Roman"/>
      <w:b/>
      <w:bCs/>
      <w:sz w:val="36"/>
      <w:szCs w:val="36"/>
    </w:rPr>
  </w:style>
  <w:style w:type="paragraph" w:styleId="Corpodetexto">
    <w:name w:val="Body Text"/>
    <w:basedOn w:val="Normal"/>
    <w:link w:val="CorpodetextoChar"/>
    <w:uiPriority w:val="99"/>
    <w:rsid w:val="00255EE1"/>
    <w:pPr>
      <w:spacing w:after="0" w:line="360" w:lineRule="auto"/>
      <w:jc w:val="both"/>
    </w:pPr>
    <w:rPr>
      <w:rFonts w:ascii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255EE1"/>
    <w:rPr>
      <w:rFonts w:ascii="Times New Roman" w:eastAsia="Calibri" w:hAnsi="Times New Roman" w:cs="Times New Roman"/>
      <w:sz w:val="20"/>
      <w:szCs w:val="20"/>
      <w:lang w:eastAsia="pt-BR"/>
    </w:rPr>
  </w:style>
  <w:style w:type="paragraph" w:customStyle="1" w:styleId="Default">
    <w:name w:val="Default"/>
    <w:uiPriority w:val="99"/>
    <w:rsid w:val="00255EE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t-BR"/>
    </w:rPr>
  </w:style>
  <w:style w:type="character" w:styleId="Hyperlink">
    <w:name w:val="Hyperlink"/>
    <w:uiPriority w:val="99"/>
    <w:semiHidden/>
    <w:rsid w:val="00255EE1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55E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55EE1"/>
    <w:rPr>
      <w:rFonts w:ascii="Tahoma" w:eastAsia="Calibri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D340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legislacao.planalto.gov.br/legisla/legislacao.nsf/Viw_Identificacao/DEC%207.416-2010?OpenDocumen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FD478D-5571-447F-9F9E-E357D110F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806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</dc:creator>
  <cp:lastModifiedBy>João Paulo</cp:lastModifiedBy>
  <cp:revision>3</cp:revision>
  <dcterms:created xsi:type="dcterms:W3CDTF">2013-04-23T11:12:00Z</dcterms:created>
  <dcterms:modified xsi:type="dcterms:W3CDTF">2013-04-23T11:12:00Z</dcterms:modified>
</cp:coreProperties>
</file>